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F1C" w:rsidRDefault="005F4F1C" w:rsidP="005F4F1C">
      <w:pPr>
        <w:spacing w:before="240" w:line="240" w:lineRule="auto"/>
        <w:rPr>
          <w:rFonts w:ascii="Arial" w:hAnsi="Arial" w:cs="Arial"/>
          <w:lang w:val="sv-SE"/>
        </w:rPr>
      </w:pPr>
      <w:r>
        <w:rPr>
          <w:rFonts w:ascii="Arial" w:hAnsi="Arial" w:cs="Arial"/>
          <w:lang w:val="sv-SE"/>
        </w:rPr>
        <w:t>HELSINGFORS STAD</w:t>
      </w:r>
      <w:r>
        <w:rPr>
          <w:rFonts w:ascii="Arial" w:hAnsi="Arial" w:cs="Arial"/>
          <w:lang w:val="sv-SE"/>
        </w:rPr>
        <w:tab/>
      </w:r>
      <w:r>
        <w:rPr>
          <w:rFonts w:ascii="Arial" w:hAnsi="Arial" w:cs="Arial"/>
          <w:lang w:val="sv-SE"/>
        </w:rPr>
        <w:tab/>
      </w:r>
      <w:r>
        <w:rPr>
          <w:rFonts w:ascii="Arial" w:hAnsi="Arial" w:cs="Arial"/>
          <w:lang w:val="sv-SE"/>
        </w:rPr>
        <w:tab/>
        <w:t>Protokoll3/21</w:t>
      </w:r>
      <w:r>
        <w:rPr>
          <w:rFonts w:ascii="Arial" w:hAnsi="Arial" w:cs="Arial"/>
          <w:lang w:val="sv-SE"/>
        </w:rPr>
        <w:br/>
        <w:t xml:space="preserve">STAFFANSBY LÅGSTADIESKOLA </w:t>
      </w:r>
      <w:r>
        <w:rPr>
          <w:rFonts w:ascii="Arial" w:hAnsi="Arial" w:cs="Arial"/>
          <w:lang w:val="sv-SE"/>
        </w:rPr>
        <w:br/>
        <w:t>DIREKTIONEN</w:t>
      </w:r>
      <w:r>
        <w:rPr>
          <w:rFonts w:ascii="Arial" w:hAnsi="Arial" w:cs="Arial"/>
          <w:lang w:val="sv-SE"/>
        </w:rPr>
        <w:tab/>
      </w:r>
      <w:r>
        <w:rPr>
          <w:rFonts w:ascii="Arial" w:hAnsi="Arial" w:cs="Arial"/>
          <w:lang w:val="sv-SE"/>
        </w:rPr>
        <w:tab/>
      </w:r>
      <w:r>
        <w:rPr>
          <w:rFonts w:ascii="Arial" w:hAnsi="Arial" w:cs="Arial"/>
          <w:lang w:val="sv-SE"/>
        </w:rPr>
        <w:tab/>
        <w:t>20.9.2021</w:t>
      </w:r>
    </w:p>
    <w:p w:rsidR="005F4F1C" w:rsidRDefault="005F4F1C" w:rsidP="005F4F1C">
      <w:pPr>
        <w:spacing w:after="0" w:line="240" w:lineRule="auto"/>
        <w:jc w:val="center"/>
        <w:rPr>
          <w:rFonts w:ascii="Arial" w:hAnsi="Arial" w:cs="Arial"/>
          <w:lang w:val="sv-SE"/>
        </w:rPr>
      </w:pPr>
      <w:r>
        <w:rPr>
          <w:rFonts w:ascii="Arial" w:hAnsi="Arial" w:cs="Arial"/>
          <w:lang w:val="sv-SE"/>
        </w:rPr>
        <w:pict>
          <v:rect id="_x0000_i1025" style="width:510.3pt;height:1.5pt" o:hralign="center" o:hrstd="t" o:hr="t" fillcolor="#a0a0a0" stroked="f"/>
        </w:pict>
      </w:r>
    </w:p>
    <w:p w:rsidR="005F4F1C" w:rsidRDefault="005F4F1C" w:rsidP="005F4F1C">
      <w:pPr>
        <w:spacing w:before="240" w:line="240" w:lineRule="auto"/>
        <w:rPr>
          <w:rFonts w:ascii="Arial" w:hAnsi="Arial" w:cs="Arial"/>
          <w:lang w:val="sv-SE"/>
        </w:rPr>
      </w:pPr>
    </w:p>
    <w:p w:rsidR="005F4F1C" w:rsidRDefault="005F4F1C" w:rsidP="005F4F1C">
      <w:pPr>
        <w:spacing w:before="240" w:line="240" w:lineRule="auto"/>
        <w:rPr>
          <w:rFonts w:ascii="Arial" w:hAnsi="Arial" w:cs="Arial"/>
          <w:lang w:val="sv-SE"/>
        </w:rPr>
      </w:pPr>
    </w:p>
    <w:p w:rsidR="005F4F1C" w:rsidRDefault="005F4F1C" w:rsidP="005F4F1C">
      <w:pPr>
        <w:spacing w:before="240" w:line="240" w:lineRule="auto"/>
        <w:rPr>
          <w:rFonts w:ascii="Arial" w:hAnsi="Arial" w:cs="Arial"/>
          <w:lang w:val="sv-SE"/>
        </w:rPr>
      </w:pPr>
      <w:r>
        <w:rPr>
          <w:rFonts w:ascii="Arial" w:hAnsi="Arial" w:cs="Arial"/>
          <w:lang w:val="sv-SE"/>
        </w:rPr>
        <w:t>Tidpunkt</w:t>
      </w:r>
      <w:r>
        <w:rPr>
          <w:rFonts w:ascii="Arial" w:hAnsi="Arial" w:cs="Arial"/>
          <w:lang w:val="sv-SE"/>
        </w:rPr>
        <w:tab/>
      </w:r>
      <w:r>
        <w:rPr>
          <w:rFonts w:ascii="Arial" w:hAnsi="Arial" w:cs="Arial"/>
          <w:lang w:val="sv-SE"/>
        </w:rPr>
        <w:tab/>
        <w:t>20.9.2021 kl. 17.30</w:t>
      </w:r>
    </w:p>
    <w:p w:rsidR="005F4F1C" w:rsidRPr="008D18AE" w:rsidRDefault="005F4F1C" w:rsidP="005F4F1C">
      <w:pPr>
        <w:spacing w:before="240" w:line="240" w:lineRule="auto"/>
        <w:rPr>
          <w:rFonts w:ascii="Arial" w:hAnsi="Arial" w:cs="Arial"/>
          <w:lang w:val="sv-SE"/>
        </w:rPr>
      </w:pPr>
      <w:r>
        <w:rPr>
          <w:rFonts w:ascii="Arial" w:hAnsi="Arial" w:cs="Arial"/>
          <w:lang w:val="sv-SE"/>
        </w:rPr>
        <w:t>Plats</w:t>
      </w:r>
      <w:r>
        <w:rPr>
          <w:rFonts w:ascii="Arial" w:hAnsi="Arial" w:cs="Arial"/>
          <w:lang w:val="sv-SE"/>
        </w:rPr>
        <w:tab/>
      </w:r>
      <w:r>
        <w:rPr>
          <w:rFonts w:ascii="Arial" w:hAnsi="Arial" w:cs="Arial"/>
          <w:lang w:val="sv-SE"/>
        </w:rPr>
        <w:tab/>
      </w:r>
      <w:r>
        <w:rPr>
          <w:rFonts w:ascii="Arial" w:hAnsi="Arial" w:cs="Arial"/>
          <w:color w:val="5F6368"/>
          <w:spacing w:val="5"/>
          <w:shd w:val="clear" w:color="auto" w:fill="FFFFFF"/>
          <w:lang w:val="sv-SE"/>
        </w:rPr>
        <w:t>Teams</w:t>
      </w:r>
    </w:p>
    <w:p w:rsidR="005F4F1C" w:rsidRDefault="005F4F1C" w:rsidP="005F4F1C">
      <w:pPr>
        <w:spacing w:before="240" w:line="240" w:lineRule="auto"/>
        <w:rPr>
          <w:rFonts w:ascii="Arial" w:hAnsi="Arial" w:cs="Arial"/>
          <w:lang w:val="sv-SE"/>
        </w:rPr>
      </w:pPr>
    </w:p>
    <w:p w:rsidR="005F4F1C" w:rsidRDefault="005F4F1C" w:rsidP="005F4F1C">
      <w:pPr>
        <w:spacing w:before="240" w:line="240" w:lineRule="auto"/>
        <w:rPr>
          <w:rFonts w:ascii="Arial" w:hAnsi="Arial" w:cs="Arial"/>
          <w:lang w:val="sv-SE"/>
        </w:rPr>
      </w:pPr>
      <w:r>
        <w:rPr>
          <w:rFonts w:ascii="Arial" w:hAnsi="Arial" w:cs="Arial"/>
          <w:lang w:val="sv-SE"/>
        </w:rPr>
        <w:t>Närvarande</w:t>
      </w:r>
    </w:p>
    <w:p w:rsidR="005F4F1C" w:rsidRDefault="005F4F1C" w:rsidP="005F4F1C">
      <w:pPr>
        <w:spacing w:after="0"/>
        <w:rPr>
          <w:rFonts w:ascii="Arial" w:hAnsi="Arial" w:cs="Arial"/>
          <w:snapToGrid w:val="0"/>
          <w:lang w:val="sv-SE"/>
        </w:rPr>
      </w:pPr>
      <w:r>
        <w:rPr>
          <w:rFonts w:ascii="Arial" w:hAnsi="Arial" w:cs="Arial"/>
          <w:lang w:val="sv-SE"/>
        </w:rPr>
        <w:t>Ledamöter</w:t>
      </w:r>
      <w:r>
        <w:rPr>
          <w:rFonts w:ascii="Arial" w:hAnsi="Arial" w:cs="Arial"/>
          <w:lang w:val="sv-SE"/>
        </w:rPr>
        <w:tab/>
      </w:r>
      <w:r>
        <w:rPr>
          <w:rFonts w:ascii="Arial" w:hAnsi="Arial" w:cs="Arial"/>
          <w:lang w:val="sv-SE"/>
        </w:rPr>
        <w:tab/>
      </w:r>
      <w:r>
        <w:rPr>
          <w:rFonts w:ascii="Arial" w:hAnsi="Arial" w:cs="Arial"/>
          <w:snapToGrid w:val="0"/>
          <w:lang w:val="sv-SE"/>
        </w:rPr>
        <w:t>Niklas Långström, ordförande</w:t>
      </w:r>
    </w:p>
    <w:p w:rsidR="005F4F1C" w:rsidRPr="00E31380" w:rsidRDefault="005F4F1C" w:rsidP="005F4F1C">
      <w:pPr>
        <w:spacing w:after="0"/>
        <w:rPr>
          <w:rFonts w:ascii="Arial" w:hAnsi="Arial" w:cs="Arial"/>
          <w:snapToGrid w:val="0"/>
          <w:lang w:val="sv-SE"/>
        </w:rPr>
      </w:pPr>
      <w:r>
        <w:rPr>
          <w:rFonts w:ascii="Arial" w:hAnsi="Arial" w:cs="Arial"/>
          <w:snapToGrid w:val="0"/>
          <w:lang w:val="sv-SE"/>
        </w:rPr>
        <w:tab/>
      </w:r>
      <w:r>
        <w:rPr>
          <w:rFonts w:ascii="Arial" w:hAnsi="Arial" w:cs="Arial"/>
          <w:snapToGrid w:val="0"/>
          <w:lang w:val="sv-SE"/>
        </w:rPr>
        <w:tab/>
        <w:t>Katarina Perander-Norrgård</w:t>
      </w:r>
    </w:p>
    <w:p w:rsidR="005F4F1C" w:rsidRPr="00E31380" w:rsidRDefault="005F4F1C" w:rsidP="005F4F1C">
      <w:pPr>
        <w:spacing w:after="0"/>
        <w:rPr>
          <w:rFonts w:ascii="Arial" w:hAnsi="Arial" w:cs="Arial"/>
          <w:snapToGrid w:val="0"/>
          <w:lang w:val="sv-SE"/>
        </w:rPr>
      </w:pPr>
      <w:r w:rsidRPr="00E31380">
        <w:rPr>
          <w:rFonts w:ascii="Arial" w:hAnsi="Arial" w:cs="Arial"/>
          <w:snapToGrid w:val="0"/>
          <w:lang w:val="sv-SE"/>
        </w:rPr>
        <w:tab/>
      </w:r>
      <w:r w:rsidRPr="00E31380">
        <w:rPr>
          <w:rFonts w:ascii="Arial" w:hAnsi="Arial" w:cs="Arial"/>
          <w:snapToGrid w:val="0"/>
          <w:lang w:val="sv-SE"/>
        </w:rPr>
        <w:tab/>
      </w:r>
      <w:r>
        <w:rPr>
          <w:rFonts w:ascii="Arial" w:hAnsi="Arial" w:cs="Arial"/>
          <w:snapToGrid w:val="0"/>
          <w:lang w:val="sv-SE"/>
        </w:rPr>
        <w:t>Catharina Korhonen</w:t>
      </w:r>
    </w:p>
    <w:p w:rsidR="005F4F1C" w:rsidRPr="00E31380" w:rsidRDefault="005F4F1C" w:rsidP="005F4F1C">
      <w:pPr>
        <w:spacing w:after="0"/>
        <w:rPr>
          <w:rFonts w:ascii="Arial" w:hAnsi="Arial" w:cs="Arial"/>
          <w:bCs/>
          <w:snapToGrid w:val="0"/>
          <w:lang w:val="sv-SE"/>
        </w:rPr>
      </w:pPr>
      <w:r w:rsidRPr="00E31380">
        <w:rPr>
          <w:rFonts w:ascii="Arial" w:hAnsi="Arial" w:cs="Arial"/>
          <w:lang w:val="sv-SE"/>
        </w:rPr>
        <w:tab/>
      </w:r>
      <w:r w:rsidRPr="00E31380">
        <w:rPr>
          <w:rFonts w:ascii="Arial" w:hAnsi="Arial" w:cs="Arial"/>
          <w:lang w:val="sv-SE"/>
        </w:rPr>
        <w:tab/>
      </w:r>
      <w:r>
        <w:rPr>
          <w:rFonts w:ascii="Arial" w:hAnsi="Arial" w:cs="Arial"/>
          <w:lang w:val="sv-SE"/>
        </w:rPr>
        <w:t>Camilla Wendell</w:t>
      </w:r>
    </w:p>
    <w:p w:rsidR="005F4F1C" w:rsidRPr="009C7263" w:rsidRDefault="005F4F1C" w:rsidP="005F4F1C">
      <w:pPr>
        <w:spacing w:after="0"/>
        <w:ind w:left="360"/>
        <w:outlineLvl w:val="0"/>
        <w:rPr>
          <w:rFonts w:ascii="Arial" w:hAnsi="Arial" w:cs="Arial"/>
          <w:bCs/>
          <w:snapToGrid w:val="0"/>
          <w:lang w:val="sv-SE"/>
        </w:rPr>
      </w:pPr>
      <w:r w:rsidRPr="002B7A24">
        <w:rPr>
          <w:rFonts w:ascii="Arial" w:hAnsi="Arial" w:cs="Arial"/>
          <w:bCs/>
          <w:snapToGrid w:val="0"/>
          <w:lang w:val="sv-SE"/>
        </w:rPr>
        <w:tab/>
      </w:r>
      <w:r w:rsidRPr="002B7A24">
        <w:rPr>
          <w:rFonts w:ascii="Arial" w:hAnsi="Arial" w:cs="Arial"/>
          <w:bCs/>
          <w:snapToGrid w:val="0"/>
          <w:lang w:val="sv-SE"/>
        </w:rPr>
        <w:tab/>
      </w:r>
      <w:r w:rsidRPr="009C7263">
        <w:rPr>
          <w:rFonts w:ascii="Arial" w:hAnsi="Arial" w:cs="Arial"/>
          <w:bCs/>
          <w:snapToGrid w:val="0"/>
          <w:lang w:val="sv-SE"/>
        </w:rPr>
        <w:t>Ola</w:t>
      </w:r>
      <w:r>
        <w:rPr>
          <w:rFonts w:ascii="Arial" w:hAnsi="Arial" w:cs="Arial"/>
          <w:bCs/>
          <w:snapToGrid w:val="0"/>
          <w:lang w:val="sv-SE"/>
        </w:rPr>
        <w:t xml:space="preserve"> Sundell</w:t>
      </w:r>
    </w:p>
    <w:p w:rsidR="005F4F1C" w:rsidRDefault="005F4F1C" w:rsidP="005F4F1C">
      <w:pPr>
        <w:spacing w:after="0"/>
        <w:ind w:left="1664" w:firstLine="944"/>
        <w:outlineLvl w:val="0"/>
        <w:rPr>
          <w:rFonts w:ascii="Arial" w:hAnsi="Arial" w:cs="Arial"/>
          <w:bCs/>
          <w:snapToGrid w:val="0"/>
          <w:lang w:val="sv-SE"/>
        </w:rPr>
      </w:pPr>
      <w:r w:rsidRPr="00AC21B7">
        <w:rPr>
          <w:rFonts w:ascii="Arial" w:hAnsi="Arial" w:cs="Arial"/>
          <w:bCs/>
          <w:snapToGrid w:val="0"/>
          <w:lang w:val="sv-SE"/>
        </w:rPr>
        <w:t>Kaj Niemi</w:t>
      </w:r>
    </w:p>
    <w:p w:rsidR="005F4F1C" w:rsidRPr="00AC21B7" w:rsidRDefault="005F4F1C" w:rsidP="005F4F1C">
      <w:pPr>
        <w:spacing w:after="0"/>
        <w:ind w:left="1664" w:firstLine="944"/>
        <w:outlineLvl w:val="0"/>
        <w:rPr>
          <w:rFonts w:ascii="Arial" w:hAnsi="Arial" w:cs="Arial"/>
          <w:bCs/>
          <w:snapToGrid w:val="0"/>
          <w:lang w:val="sv-SE"/>
        </w:rPr>
      </w:pPr>
      <w:r>
        <w:rPr>
          <w:rFonts w:ascii="Arial" w:hAnsi="Arial" w:cs="Arial"/>
          <w:bCs/>
          <w:snapToGrid w:val="0"/>
          <w:lang w:val="sv-SE"/>
        </w:rPr>
        <w:t>Nina Österholm</w:t>
      </w:r>
    </w:p>
    <w:p w:rsidR="005F4F1C" w:rsidRPr="00AC21B7" w:rsidRDefault="005F4F1C" w:rsidP="005F4F1C">
      <w:pPr>
        <w:spacing w:after="0"/>
        <w:ind w:left="360"/>
        <w:outlineLvl w:val="0"/>
        <w:rPr>
          <w:rFonts w:ascii="Arial" w:hAnsi="Arial" w:cs="Arial"/>
          <w:bCs/>
          <w:snapToGrid w:val="0"/>
          <w:lang w:val="sv-SE"/>
        </w:rPr>
      </w:pPr>
    </w:p>
    <w:p w:rsidR="005F4F1C" w:rsidRPr="00AC21B7" w:rsidRDefault="005F4F1C" w:rsidP="005F4F1C">
      <w:pPr>
        <w:spacing w:after="0"/>
        <w:ind w:left="360"/>
        <w:outlineLvl w:val="0"/>
        <w:rPr>
          <w:rFonts w:ascii="Arial" w:hAnsi="Arial" w:cs="Arial"/>
          <w:bCs/>
          <w:snapToGrid w:val="0"/>
          <w:lang w:val="sv-SE"/>
        </w:rPr>
      </w:pPr>
      <w:r w:rsidRPr="00AC21B7">
        <w:rPr>
          <w:rFonts w:ascii="Arial" w:hAnsi="Arial" w:cs="Arial"/>
          <w:bCs/>
          <w:snapToGrid w:val="0"/>
          <w:lang w:val="sv-SE"/>
        </w:rPr>
        <w:tab/>
      </w:r>
      <w:r w:rsidRPr="00AC21B7">
        <w:rPr>
          <w:rFonts w:ascii="Arial" w:hAnsi="Arial" w:cs="Arial"/>
          <w:bCs/>
          <w:snapToGrid w:val="0"/>
          <w:lang w:val="sv-SE"/>
        </w:rPr>
        <w:tab/>
      </w:r>
    </w:p>
    <w:p w:rsidR="005F4F1C" w:rsidRPr="00AC21B7" w:rsidRDefault="005F4F1C" w:rsidP="005F4F1C">
      <w:pPr>
        <w:spacing w:after="0"/>
        <w:ind w:left="360"/>
        <w:outlineLvl w:val="0"/>
        <w:rPr>
          <w:rFonts w:ascii="Arial" w:hAnsi="Arial" w:cs="Arial"/>
          <w:bCs/>
          <w:snapToGrid w:val="0"/>
          <w:lang w:val="sv-SE"/>
        </w:rPr>
      </w:pPr>
    </w:p>
    <w:p w:rsidR="005F4F1C" w:rsidRPr="00AC21B7" w:rsidRDefault="005F4F1C" w:rsidP="005F4F1C">
      <w:pPr>
        <w:spacing w:after="0"/>
        <w:ind w:left="360"/>
        <w:outlineLvl w:val="0"/>
        <w:rPr>
          <w:rFonts w:ascii="Arial" w:hAnsi="Arial" w:cs="Arial"/>
          <w:bCs/>
          <w:snapToGrid w:val="0"/>
          <w:lang w:val="sv-SE"/>
        </w:rPr>
      </w:pPr>
      <w:r w:rsidRPr="00AC21B7">
        <w:rPr>
          <w:rFonts w:ascii="Arial" w:hAnsi="Arial" w:cs="Arial"/>
          <w:bCs/>
          <w:snapToGrid w:val="0"/>
          <w:lang w:val="sv-SE"/>
        </w:rPr>
        <w:tab/>
      </w:r>
      <w:r w:rsidRPr="00AC21B7">
        <w:rPr>
          <w:rFonts w:ascii="Arial" w:hAnsi="Arial" w:cs="Arial"/>
          <w:bCs/>
          <w:snapToGrid w:val="0"/>
          <w:lang w:val="sv-SE"/>
        </w:rPr>
        <w:tab/>
      </w:r>
    </w:p>
    <w:p w:rsidR="005F4F1C" w:rsidRDefault="005F4F1C" w:rsidP="005F4F1C">
      <w:pPr>
        <w:spacing w:after="0" w:line="240" w:lineRule="auto"/>
        <w:rPr>
          <w:rFonts w:ascii="Arial" w:hAnsi="Arial" w:cs="Arial"/>
          <w:lang w:val="sv-SE"/>
        </w:rPr>
      </w:pPr>
      <w:r>
        <w:rPr>
          <w:rFonts w:ascii="Arial" w:hAnsi="Arial" w:cs="Arial"/>
          <w:lang w:val="sv-SE"/>
        </w:rPr>
        <w:t>Övriga</w:t>
      </w:r>
      <w:r>
        <w:rPr>
          <w:rFonts w:ascii="Arial" w:hAnsi="Arial" w:cs="Arial"/>
          <w:lang w:val="sv-SE"/>
        </w:rPr>
        <w:tab/>
      </w:r>
      <w:r>
        <w:rPr>
          <w:rFonts w:ascii="Arial" w:hAnsi="Arial" w:cs="Arial"/>
          <w:lang w:val="sv-SE"/>
        </w:rPr>
        <w:tab/>
      </w:r>
      <w:r>
        <w:rPr>
          <w:rFonts w:ascii="Arial" w:hAnsi="Arial" w:cs="Arial"/>
          <w:lang w:val="sv-SE"/>
        </w:rPr>
        <w:t>xx</w:t>
      </w:r>
      <w:r>
        <w:rPr>
          <w:rFonts w:ascii="Arial" w:hAnsi="Arial" w:cs="Arial"/>
          <w:lang w:val="sv-SE"/>
        </w:rPr>
        <w:t>, elevrepresentant</w:t>
      </w:r>
    </w:p>
    <w:p w:rsidR="005F4F1C" w:rsidRDefault="005F4F1C" w:rsidP="005F4F1C">
      <w:pPr>
        <w:spacing w:after="0" w:line="240" w:lineRule="auto"/>
        <w:ind w:left="2604"/>
        <w:rPr>
          <w:rFonts w:ascii="Arial" w:hAnsi="Arial" w:cs="Arial"/>
          <w:lang w:val="sv-SE"/>
        </w:rPr>
      </w:pPr>
      <w:r>
        <w:rPr>
          <w:rFonts w:ascii="Arial" w:hAnsi="Arial" w:cs="Arial"/>
          <w:lang w:val="sv-SE"/>
        </w:rPr>
        <w:t>xx</w:t>
      </w:r>
      <w:r>
        <w:rPr>
          <w:rFonts w:ascii="Arial" w:hAnsi="Arial" w:cs="Arial"/>
          <w:lang w:val="sv-SE"/>
        </w:rPr>
        <w:t>, elevrepresentant</w:t>
      </w:r>
    </w:p>
    <w:p w:rsidR="005F4F1C" w:rsidRDefault="005F4F1C" w:rsidP="005F4F1C">
      <w:pPr>
        <w:spacing w:before="240" w:line="240" w:lineRule="auto"/>
        <w:ind w:left="2604"/>
        <w:rPr>
          <w:rFonts w:ascii="Arial" w:hAnsi="Arial" w:cs="Arial"/>
          <w:lang w:val="sv-SE"/>
        </w:rPr>
      </w:pPr>
      <w:r>
        <w:rPr>
          <w:rFonts w:ascii="Arial" w:hAnsi="Arial" w:cs="Arial"/>
          <w:bCs/>
          <w:snapToGrid w:val="0"/>
          <w:lang w:val="sv-SE"/>
        </w:rPr>
        <w:t>Heidi Purho</w:t>
      </w:r>
      <w:r>
        <w:rPr>
          <w:rFonts w:ascii="Arial" w:hAnsi="Arial" w:cs="Arial"/>
          <w:lang w:val="sv-SE"/>
        </w:rPr>
        <w:t>, föredragande, sekreterare</w:t>
      </w:r>
      <w:r>
        <w:rPr>
          <w:rFonts w:ascii="Arial" w:hAnsi="Arial" w:cs="Arial"/>
          <w:lang w:val="sv-SE"/>
        </w:rPr>
        <w:br/>
      </w:r>
      <w:r>
        <w:rPr>
          <w:rFonts w:ascii="Arial" w:hAnsi="Arial" w:cs="Arial"/>
          <w:lang w:val="sv-SE"/>
        </w:rPr>
        <w:br/>
      </w:r>
      <w:r>
        <w:rPr>
          <w:rFonts w:ascii="Arial" w:hAnsi="Arial" w:cs="Arial"/>
          <w:lang w:val="sv-SE"/>
        </w:rPr>
        <w:tab/>
      </w:r>
      <w:r>
        <w:rPr>
          <w:rFonts w:ascii="Arial" w:hAnsi="Arial" w:cs="Arial"/>
          <w:lang w:val="sv-SE"/>
        </w:rPr>
        <w:tab/>
      </w:r>
    </w:p>
    <w:p w:rsidR="005F4F1C" w:rsidRDefault="005F4F1C" w:rsidP="005F4F1C">
      <w:pPr>
        <w:rPr>
          <w:rFonts w:ascii="Arial" w:hAnsi="Arial" w:cs="Arial"/>
          <w:lang w:val="sv-SE"/>
        </w:rPr>
      </w:pPr>
      <w:r>
        <w:rPr>
          <w:rFonts w:ascii="Arial" w:hAnsi="Arial" w:cs="Arial"/>
          <w:lang w:val="sv-SE"/>
        </w:rPr>
        <w:br w:type="page"/>
      </w:r>
    </w:p>
    <w:p w:rsidR="005F4F1C" w:rsidRDefault="005F4F1C" w:rsidP="005F4F1C">
      <w:pPr>
        <w:rPr>
          <w:rFonts w:ascii="Arial" w:hAnsi="Arial" w:cs="Arial"/>
          <w:b/>
          <w:lang w:val="sv-SE"/>
        </w:rPr>
      </w:pPr>
      <w:r>
        <w:rPr>
          <w:rFonts w:ascii="Arial" w:hAnsi="Arial" w:cs="Arial"/>
          <w:b/>
          <w:lang w:val="sv-SE"/>
        </w:rPr>
        <w:lastRenderedPageBreak/>
        <w:t>§ 22</w:t>
      </w:r>
      <w:r>
        <w:rPr>
          <w:rFonts w:ascii="Arial" w:hAnsi="Arial" w:cs="Arial"/>
          <w:b/>
          <w:lang w:val="sv-SE"/>
        </w:rPr>
        <w:br/>
        <w:t xml:space="preserve">Konstaterande av sammanträdets laglighet och beslutsförhet och val av protokolljusterare </w:t>
      </w:r>
    </w:p>
    <w:p w:rsidR="005F4F1C" w:rsidRDefault="005F4F1C" w:rsidP="005F4F1C">
      <w:pPr>
        <w:rPr>
          <w:rFonts w:ascii="Arial" w:hAnsi="Arial" w:cs="Arial"/>
          <w:b/>
          <w:lang w:val="sv-SE"/>
        </w:rPr>
      </w:pPr>
      <w:r>
        <w:rPr>
          <w:rFonts w:ascii="Arial" w:hAnsi="Arial" w:cs="Arial"/>
          <w:b/>
          <w:lang w:val="sv-SE"/>
        </w:rPr>
        <w:t xml:space="preserve">Beslutsförslag </w:t>
      </w:r>
    </w:p>
    <w:p w:rsidR="005F4F1C" w:rsidRDefault="005F4F1C" w:rsidP="005F4F1C">
      <w:pPr>
        <w:ind w:left="2608"/>
        <w:rPr>
          <w:rFonts w:ascii="Arial" w:hAnsi="Arial" w:cs="Arial"/>
          <w:lang w:val="sv-SE"/>
        </w:rPr>
      </w:pPr>
      <w:r>
        <w:rPr>
          <w:rFonts w:ascii="Arial" w:hAnsi="Arial" w:cs="Arial"/>
          <w:lang w:val="sv-SE"/>
        </w:rPr>
        <w:t>Direktionen torde konstatera att sammanträdet är lagligen sammankallat och beslutsfört. Direktionen torde välja samtidigt ledamöterna xx  och xx till protokolljusterare och xx och xx till ersättare för dessa.</w:t>
      </w:r>
    </w:p>
    <w:p w:rsidR="005F4F1C" w:rsidRPr="00793741" w:rsidRDefault="005F4F1C" w:rsidP="005F4F1C">
      <w:pPr>
        <w:ind w:left="2608" w:hanging="2608"/>
        <w:rPr>
          <w:rFonts w:ascii="Arial" w:hAnsi="Arial" w:cs="Arial"/>
          <w:lang w:val="sv-SE"/>
        </w:rPr>
      </w:pPr>
      <w:r w:rsidRPr="004F6ADA">
        <w:rPr>
          <w:rFonts w:ascii="Arial" w:hAnsi="Arial" w:cs="Arial"/>
          <w:b/>
          <w:lang w:val="sv-SE"/>
        </w:rPr>
        <w:t>Beslut</w:t>
      </w:r>
      <w:r>
        <w:rPr>
          <w:rFonts w:ascii="Arial" w:hAnsi="Arial" w:cs="Arial"/>
          <w:b/>
          <w:lang w:val="sv-SE"/>
        </w:rPr>
        <w:tab/>
      </w:r>
      <w:r>
        <w:rPr>
          <w:rFonts w:ascii="Arial" w:hAnsi="Arial" w:cs="Arial"/>
          <w:lang w:val="sv-SE"/>
        </w:rPr>
        <w:t>Ordförande öppnar mötet kl. 17.30.</w:t>
      </w:r>
    </w:p>
    <w:p w:rsidR="005F4F1C" w:rsidRPr="00793741" w:rsidRDefault="005F4F1C" w:rsidP="005F4F1C">
      <w:pPr>
        <w:ind w:left="2608"/>
        <w:rPr>
          <w:rFonts w:ascii="Arial" w:hAnsi="Arial" w:cs="Arial"/>
          <w:lang w:val="sv-SE"/>
        </w:rPr>
      </w:pPr>
      <w:r>
        <w:rPr>
          <w:rFonts w:ascii="Arial" w:hAnsi="Arial" w:cs="Arial"/>
          <w:lang w:val="sv-SE"/>
        </w:rPr>
        <w:t>Direktionen torde konstatera att sammanträdet är lagligen sammankallat och beslutsfört. Direktionen torde välja samtidigt ledamöterna Catharina Korhonen och Camilla Wendell till protokolljusterare och Niklas Långström och Nina Österholm till ersättare för dessa.</w:t>
      </w:r>
    </w:p>
    <w:p w:rsidR="005F4F1C" w:rsidRDefault="005F4F1C" w:rsidP="005F4F1C">
      <w:pPr>
        <w:rPr>
          <w:rFonts w:ascii="Arial" w:hAnsi="Arial" w:cs="Arial"/>
          <w:lang w:val="sv-SE"/>
        </w:rPr>
      </w:pPr>
    </w:p>
    <w:p w:rsidR="005F4F1C" w:rsidRDefault="005F4F1C" w:rsidP="005F4F1C">
      <w:pPr>
        <w:spacing w:after="0" w:line="240" w:lineRule="auto"/>
        <w:rPr>
          <w:rFonts w:ascii="Arial" w:hAnsi="Arial" w:cs="Arial"/>
          <w:b/>
          <w:lang w:val="sv-SE"/>
        </w:rPr>
      </w:pPr>
      <w:r>
        <w:rPr>
          <w:rFonts w:ascii="Arial" w:hAnsi="Arial" w:cs="Arial"/>
          <w:b/>
          <w:lang w:val="sv-SE"/>
        </w:rPr>
        <w:t>§ 23</w:t>
      </w:r>
      <w:r>
        <w:rPr>
          <w:rFonts w:ascii="Arial" w:hAnsi="Arial" w:cs="Arial"/>
          <w:b/>
          <w:lang w:val="sv-SE"/>
        </w:rPr>
        <w:br/>
        <w:t xml:space="preserve">Elevrepresentanters närvarorätt vid direktionsmöten </w:t>
      </w:r>
    </w:p>
    <w:p w:rsidR="005F4F1C" w:rsidRDefault="005F4F1C" w:rsidP="005F4F1C">
      <w:pPr>
        <w:spacing w:after="0" w:line="240" w:lineRule="auto"/>
        <w:rPr>
          <w:rFonts w:ascii="Arial" w:hAnsi="Arial" w:cs="Arial"/>
          <w:b/>
          <w:lang w:val="sv-SE"/>
        </w:rPr>
      </w:pPr>
    </w:p>
    <w:p w:rsidR="005F4F1C" w:rsidRDefault="005F4F1C" w:rsidP="005F4F1C">
      <w:pPr>
        <w:spacing w:after="0" w:line="240" w:lineRule="auto"/>
        <w:rPr>
          <w:rFonts w:ascii="Arial" w:hAnsi="Arial" w:cs="Arial"/>
          <w:b/>
          <w:lang w:val="sv-SE"/>
        </w:rPr>
      </w:pPr>
      <w:r>
        <w:rPr>
          <w:rFonts w:ascii="Arial" w:hAnsi="Arial" w:cs="Arial"/>
          <w:b/>
          <w:lang w:val="sv-SE"/>
        </w:rPr>
        <w:t>Beslutsförslag</w:t>
      </w:r>
      <w:r>
        <w:rPr>
          <w:rFonts w:ascii="Arial" w:hAnsi="Arial" w:cs="Arial"/>
          <w:lang w:val="sv-SE"/>
        </w:rPr>
        <w:t xml:space="preserve"> </w:t>
      </w:r>
      <w:r>
        <w:rPr>
          <w:rFonts w:ascii="Arial" w:hAnsi="Arial" w:cs="Arial"/>
          <w:lang w:val="sv-SE"/>
        </w:rPr>
        <w:tab/>
      </w:r>
    </w:p>
    <w:p w:rsidR="005F4F1C" w:rsidRDefault="005F4F1C" w:rsidP="005F4F1C">
      <w:pPr>
        <w:ind w:left="1985"/>
        <w:rPr>
          <w:rFonts w:ascii="Arial" w:hAnsi="Arial" w:cs="Arial"/>
          <w:lang w:val="sv-SE"/>
        </w:rPr>
      </w:pPr>
      <w:r>
        <w:rPr>
          <w:rFonts w:ascii="Arial" w:hAnsi="Arial" w:cs="Arial"/>
          <w:lang w:val="sv-SE"/>
        </w:rPr>
        <w:t>Direktionen diskuterar elevrepresentanternas närvaro- och yttranderätt vid direktionens möte. Direktionen besluter bevilja xx och xx närvaro- och yttranderätt vid direktionens möte.</w:t>
      </w:r>
    </w:p>
    <w:p w:rsidR="005F4F1C" w:rsidRDefault="005F4F1C" w:rsidP="005F4F1C">
      <w:pPr>
        <w:ind w:left="1985" w:hanging="1985"/>
        <w:rPr>
          <w:rFonts w:ascii="Arial" w:hAnsi="Arial" w:cs="Arial"/>
          <w:lang w:val="sv-SE"/>
        </w:rPr>
      </w:pPr>
      <w:r w:rsidRPr="004F6ADA">
        <w:rPr>
          <w:rFonts w:ascii="Arial" w:hAnsi="Arial" w:cs="Arial"/>
          <w:b/>
          <w:lang w:val="sv-SE"/>
        </w:rPr>
        <w:t>Beslut</w:t>
      </w:r>
      <w:r>
        <w:rPr>
          <w:rFonts w:ascii="Arial" w:hAnsi="Arial" w:cs="Arial"/>
          <w:b/>
          <w:lang w:val="sv-SE"/>
        </w:rPr>
        <w:tab/>
      </w:r>
      <w:r>
        <w:rPr>
          <w:rFonts w:ascii="Arial" w:hAnsi="Arial" w:cs="Arial"/>
          <w:lang w:val="sv-SE"/>
        </w:rPr>
        <w:t xml:space="preserve">Direktionen diskuterar elevrepresentanternas närvaro- och yttranderätt vid direktionens möte. Direktionen besluter bevilja </w:t>
      </w:r>
      <w:r>
        <w:rPr>
          <w:rFonts w:ascii="Arial" w:hAnsi="Arial" w:cs="Arial"/>
          <w:lang w:val="sv-SE"/>
        </w:rPr>
        <w:t>xx</w:t>
      </w:r>
      <w:r>
        <w:rPr>
          <w:rFonts w:ascii="Arial" w:hAnsi="Arial" w:cs="Arial"/>
          <w:lang w:val="sv-SE"/>
        </w:rPr>
        <w:t xml:space="preserve"> och Kaapo </w:t>
      </w:r>
      <w:r>
        <w:rPr>
          <w:rFonts w:ascii="Arial" w:hAnsi="Arial" w:cs="Arial"/>
          <w:lang w:val="sv-SE"/>
        </w:rPr>
        <w:t xml:space="preserve">xx </w:t>
      </w:r>
      <w:bookmarkStart w:id="0" w:name="_GoBack"/>
      <w:bookmarkEnd w:id="0"/>
      <w:r>
        <w:rPr>
          <w:rFonts w:ascii="Arial" w:hAnsi="Arial" w:cs="Arial"/>
          <w:lang w:val="sv-SE"/>
        </w:rPr>
        <w:t>närvaro- och yttranderätt vid direktionens möte.</w:t>
      </w:r>
    </w:p>
    <w:p w:rsidR="005F4F1C" w:rsidRPr="00B2269D" w:rsidRDefault="005F4F1C" w:rsidP="005F4F1C">
      <w:pPr>
        <w:rPr>
          <w:rFonts w:ascii="Arial" w:hAnsi="Arial" w:cs="Arial"/>
          <w:b/>
          <w:lang w:val="sv-SE"/>
        </w:rPr>
      </w:pPr>
      <w:r>
        <w:rPr>
          <w:rFonts w:ascii="Arial" w:hAnsi="Arial" w:cs="Arial"/>
          <w:b/>
          <w:lang w:val="sv-SE"/>
        </w:rPr>
        <w:tab/>
      </w:r>
    </w:p>
    <w:p w:rsidR="005F4F1C" w:rsidRDefault="005F4F1C" w:rsidP="005F4F1C">
      <w:pPr>
        <w:rPr>
          <w:rFonts w:ascii="Arial" w:hAnsi="Arial" w:cs="Arial"/>
          <w:lang w:val="sv-SE"/>
        </w:rPr>
      </w:pPr>
    </w:p>
    <w:p w:rsidR="005F4F1C" w:rsidRPr="00B23800" w:rsidRDefault="005F4F1C" w:rsidP="005F4F1C">
      <w:pPr>
        <w:rPr>
          <w:rFonts w:ascii="Arial" w:hAnsi="Arial" w:cs="Arial"/>
          <w:lang w:val="sv-SE"/>
        </w:rPr>
      </w:pPr>
      <w:r>
        <w:rPr>
          <w:rFonts w:ascii="Arial" w:hAnsi="Arial" w:cs="Arial"/>
          <w:b/>
          <w:lang w:val="sv-SE"/>
        </w:rPr>
        <w:t>§ 24</w:t>
      </w:r>
      <w:r>
        <w:rPr>
          <w:rFonts w:ascii="Arial" w:hAnsi="Arial" w:cs="Arial"/>
          <w:b/>
          <w:lang w:val="sv-SE"/>
        </w:rPr>
        <w:br/>
      </w:r>
      <w:r w:rsidRPr="00B23800">
        <w:rPr>
          <w:rFonts w:ascii="Arial" w:hAnsi="Arial" w:cs="Arial"/>
          <w:b/>
          <w:lang w:val="sv-SE"/>
        </w:rPr>
        <w:t>Ve</w:t>
      </w:r>
      <w:r>
        <w:rPr>
          <w:rFonts w:ascii="Arial" w:hAnsi="Arial" w:cs="Arial"/>
          <w:b/>
          <w:lang w:val="sv-SE"/>
        </w:rPr>
        <w:t>rksamhetsplanen för läsåret 2021-22</w:t>
      </w:r>
    </w:p>
    <w:p w:rsidR="005F4F1C" w:rsidRPr="00B23800" w:rsidRDefault="005F4F1C" w:rsidP="005F4F1C">
      <w:pPr>
        <w:rPr>
          <w:rFonts w:ascii="Arial" w:hAnsi="Arial" w:cs="Arial"/>
          <w:lang w:val="sv-SE"/>
        </w:rPr>
      </w:pPr>
    </w:p>
    <w:p w:rsidR="005F4F1C" w:rsidRDefault="005F4F1C" w:rsidP="005F4F1C">
      <w:pPr>
        <w:tabs>
          <w:tab w:val="left" w:pos="-993"/>
          <w:tab w:val="left" w:pos="-720"/>
          <w:tab w:val="left" w:pos="-567"/>
          <w:tab w:val="left" w:pos="0"/>
        </w:tabs>
        <w:ind w:left="1304" w:hanging="1304"/>
        <w:rPr>
          <w:rFonts w:ascii="Arial" w:hAnsi="Arial" w:cs="Arial"/>
          <w:lang w:val="sv-SE"/>
        </w:rPr>
      </w:pPr>
      <w:r w:rsidRPr="00B23800">
        <w:rPr>
          <w:rFonts w:ascii="Arial" w:hAnsi="Arial" w:cs="Arial"/>
          <w:lang w:val="sv-SE"/>
        </w:rPr>
        <w:tab/>
      </w:r>
      <w:r>
        <w:rPr>
          <w:rFonts w:ascii="Arial" w:hAnsi="Arial" w:cs="Arial"/>
          <w:lang w:val="sv-SE"/>
        </w:rPr>
        <w:t>Om direktionernas uppgifter stadgas i förvaltningsstadgan kapitel 15, § 3.</w:t>
      </w:r>
    </w:p>
    <w:p w:rsidR="005F4F1C" w:rsidRDefault="005F4F1C" w:rsidP="005F4F1C">
      <w:pPr>
        <w:ind w:left="1304"/>
        <w:rPr>
          <w:rFonts w:ascii="Arial" w:hAnsi="Arial" w:cs="Arial"/>
          <w:lang w:val="sv-SE"/>
        </w:rPr>
      </w:pPr>
      <w:r>
        <w:rPr>
          <w:rFonts w:ascii="Arial" w:hAnsi="Arial" w:cs="Arial"/>
          <w:i/>
          <w:lang w:val="sv-SE"/>
        </w:rPr>
        <w:t xml:space="preserve">Direktionen godkänner årligen en plan som baserar sig på läroplanen, utom de årliga arbetstiderna. </w:t>
      </w:r>
      <w:r>
        <w:rPr>
          <w:rFonts w:ascii="Arial" w:hAnsi="Arial" w:cs="Arial"/>
          <w:lang w:val="sv-SE"/>
        </w:rPr>
        <w:t>Planen är ett dokument genom vilket skolan drar upp sina riktlinjer för verksamheten enligt läroplanen och målen utgående från de ekonomiska resurser skolan tilldelats. Verksamhetsplanen utgör även en stomme för utvärdering i slutet av läsåret, verksamhetsberättelsen. Skolan utvärderar dock verksamheten kontinuerligt.</w:t>
      </w:r>
    </w:p>
    <w:p w:rsidR="005F4F1C" w:rsidRDefault="005F4F1C" w:rsidP="005F4F1C">
      <w:pPr>
        <w:ind w:left="1304"/>
        <w:rPr>
          <w:rFonts w:ascii="Arial" w:hAnsi="Arial" w:cs="Arial"/>
          <w:lang w:val="sv-SE"/>
        </w:rPr>
      </w:pPr>
    </w:p>
    <w:p w:rsidR="005F4F1C" w:rsidRDefault="005F4F1C" w:rsidP="005F4F1C">
      <w:pPr>
        <w:ind w:left="1304"/>
        <w:rPr>
          <w:rFonts w:ascii="Arial" w:hAnsi="Arial" w:cs="Arial"/>
          <w:lang w:val="sv-SE"/>
        </w:rPr>
      </w:pPr>
      <w:r>
        <w:rPr>
          <w:rFonts w:ascii="Arial" w:hAnsi="Arial" w:cs="Arial"/>
          <w:lang w:val="sv-SE"/>
        </w:rPr>
        <w:t>Direktionen har fått tillgång till arbetsprocessen kring verksamhetsplanen genom det webbaserade programmet Wilma.</w:t>
      </w:r>
    </w:p>
    <w:p w:rsidR="005F4F1C" w:rsidRDefault="005F4F1C" w:rsidP="005F4F1C">
      <w:pPr>
        <w:ind w:left="1304"/>
        <w:rPr>
          <w:rFonts w:ascii="Arial" w:hAnsi="Arial" w:cs="Arial"/>
          <w:lang w:val="sv-SE"/>
        </w:rPr>
      </w:pPr>
    </w:p>
    <w:p w:rsidR="005F4F1C" w:rsidRDefault="005F4F1C" w:rsidP="005F4F1C">
      <w:pPr>
        <w:ind w:left="2608" w:hanging="1303"/>
        <w:rPr>
          <w:rFonts w:ascii="Arial" w:hAnsi="Arial" w:cs="Arial"/>
          <w:lang w:val="sv-SE"/>
        </w:rPr>
      </w:pPr>
    </w:p>
    <w:p w:rsidR="005F4F1C" w:rsidRDefault="005F4F1C" w:rsidP="005F4F1C">
      <w:pPr>
        <w:ind w:left="3905" w:hanging="2600"/>
        <w:rPr>
          <w:rFonts w:ascii="Arial" w:hAnsi="Arial" w:cs="Arial"/>
          <w:lang w:val="sv-SE"/>
        </w:rPr>
      </w:pPr>
      <w:r>
        <w:rPr>
          <w:rFonts w:ascii="Arial" w:hAnsi="Arial" w:cs="Arial"/>
          <w:b/>
          <w:lang w:val="sv-SE"/>
        </w:rPr>
        <w:t>Beslutsförslag:</w:t>
      </w:r>
      <w:r>
        <w:rPr>
          <w:rFonts w:ascii="Arial" w:hAnsi="Arial" w:cs="Arial"/>
          <w:lang w:val="sv-SE"/>
        </w:rPr>
        <w:t xml:space="preserve"> </w:t>
      </w:r>
      <w:r>
        <w:rPr>
          <w:rFonts w:ascii="Arial" w:hAnsi="Arial" w:cs="Arial"/>
          <w:lang w:val="sv-SE"/>
        </w:rPr>
        <w:tab/>
        <w:t>Direktionen godkänner verksamhetsplanen enligt förslaget.</w:t>
      </w:r>
    </w:p>
    <w:p w:rsidR="005F4F1C" w:rsidRPr="004F6ADA" w:rsidRDefault="005F4F1C" w:rsidP="005F4F1C">
      <w:pPr>
        <w:ind w:firstLine="1304"/>
        <w:rPr>
          <w:rFonts w:ascii="Arial" w:hAnsi="Arial" w:cs="Arial"/>
          <w:b/>
          <w:lang w:val="sv-SE"/>
        </w:rPr>
      </w:pPr>
      <w:r w:rsidRPr="004F6ADA">
        <w:rPr>
          <w:rFonts w:ascii="Arial" w:hAnsi="Arial" w:cs="Arial"/>
          <w:b/>
          <w:lang w:val="sv-SE"/>
        </w:rPr>
        <w:t>Beslut</w:t>
      </w:r>
      <w:r>
        <w:rPr>
          <w:rFonts w:ascii="Arial" w:hAnsi="Arial" w:cs="Arial"/>
          <w:b/>
          <w:lang w:val="sv-SE"/>
        </w:rPr>
        <w:t>:</w:t>
      </w:r>
      <w:r>
        <w:rPr>
          <w:rFonts w:ascii="Arial" w:hAnsi="Arial" w:cs="Arial"/>
          <w:b/>
          <w:lang w:val="sv-SE"/>
        </w:rPr>
        <w:tab/>
      </w:r>
      <w:r>
        <w:rPr>
          <w:rFonts w:ascii="Arial" w:hAnsi="Arial" w:cs="Arial"/>
          <w:b/>
          <w:lang w:val="sv-SE"/>
        </w:rPr>
        <w:tab/>
      </w:r>
      <w:r>
        <w:rPr>
          <w:rFonts w:ascii="Arial" w:hAnsi="Arial" w:cs="Arial"/>
          <w:lang w:val="sv-SE"/>
        </w:rPr>
        <w:t>Direktionen godkänner verksamhetsplanen enligt förslaget.</w:t>
      </w:r>
    </w:p>
    <w:p w:rsidR="005F4F1C" w:rsidRDefault="005F4F1C" w:rsidP="005F4F1C">
      <w:pPr>
        <w:ind w:left="3905" w:hanging="2600"/>
        <w:rPr>
          <w:rFonts w:ascii="Arial" w:hAnsi="Arial" w:cs="Arial"/>
          <w:lang w:val="sv-SE"/>
        </w:rPr>
      </w:pPr>
    </w:p>
    <w:p w:rsidR="005F4F1C" w:rsidRPr="008815FB" w:rsidRDefault="005F4F1C" w:rsidP="005F4F1C">
      <w:pPr>
        <w:ind w:left="2608" w:hanging="1303"/>
        <w:rPr>
          <w:rFonts w:ascii="Arial" w:hAnsi="Arial" w:cs="Arial"/>
          <w:lang w:val="sv-SE"/>
        </w:rPr>
      </w:pPr>
      <w:r>
        <w:rPr>
          <w:rFonts w:ascii="Arial" w:hAnsi="Arial" w:cs="Arial"/>
          <w:lang w:val="sv-SE"/>
        </w:rPr>
        <w:lastRenderedPageBreak/>
        <w:tab/>
      </w:r>
    </w:p>
    <w:p w:rsidR="005F4F1C" w:rsidRDefault="005F4F1C" w:rsidP="005F4F1C">
      <w:pPr>
        <w:rPr>
          <w:rFonts w:ascii="Arial" w:hAnsi="Arial" w:cs="Arial"/>
          <w:lang w:val="sv-SE"/>
        </w:rPr>
      </w:pPr>
      <w:r>
        <w:rPr>
          <w:rFonts w:ascii="Arial" w:hAnsi="Arial" w:cs="Arial"/>
          <w:b/>
          <w:lang w:val="sv-SE"/>
        </w:rPr>
        <w:br/>
        <w:t xml:space="preserve">§25 </w:t>
      </w:r>
    </w:p>
    <w:p w:rsidR="005F4F1C" w:rsidRDefault="005F4F1C" w:rsidP="005F4F1C">
      <w:pPr>
        <w:rPr>
          <w:rFonts w:ascii="Arial" w:hAnsi="Arial" w:cs="Arial"/>
          <w:lang w:val="sv-SE"/>
        </w:rPr>
      </w:pPr>
      <w:r>
        <w:rPr>
          <w:rFonts w:ascii="Arial" w:hAnsi="Arial" w:cs="Arial"/>
          <w:lang w:val="sv-SE"/>
        </w:rPr>
        <w:t>Till direktionen</w:t>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t>1.9.2021</w:t>
      </w:r>
    </w:p>
    <w:p w:rsidR="005F4F1C" w:rsidRDefault="005F4F1C" w:rsidP="005F4F1C">
      <w:pPr>
        <w:rPr>
          <w:rFonts w:ascii="Arial" w:hAnsi="Arial" w:cs="Arial"/>
          <w:lang w:val="sv-SE"/>
        </w:rPr>
      </w:pPr>
    </w:p>
    <w:p w:rsidR="005F4F1C" w:rsidRDefault="005F4F1C" w:rsidP="005F4F1C">
      <w:pPr>
        <w:rPr>
          <w:rFonts w:ascii="Arial" w:hAnsi="Arial" w:cs="Arial"/>
          <w:b/>
          <w:lang w:val="sv-SE"/>
        </w:rPr>
      </w:pPr>
      <w:r>
        <w:rPr>
          <w:rFonts w:ascii="Arial" w:hAnsi="Arial" w:cs="Arial"/>
          <w:b/>
          <w:lang w:val="sv-SE"/>
        </w:rPr>
        <w:t>BEGÄRAN OM UTLÅTANDE OM ARBETSTIDER OCH LOVDAGAR I HELSINGFORS STADS SVENSKA GRUNDSKOLOR LÄSÅRET 2022 - 2023</w:t>
      </w:r>
    </w:p>
    <w:p w:rsidR="005F4F1C" w:rsidRDefault="005F4F1C" w:rsidP="005F4F1C">
      <w:pPr>
        <w:rPr>
          <w:rFonts w:ascii="Arial" w:hAnsi="Arial" w:cs="Arial"/>
          <w:lang w:val="sv-SE"/>
        </w:rPr>
      </w:pPr>
    </w:p>
    <w:p w:rsidR="005F4F1C" w:rsidRDefault="005F4F1C" w:rsidP="005F4F1C">
      <w:pPr>
        <w:rPr>
          <w:rFonts w:ascii="Arial" w:hAnsi="Arial" w:cs="Arial"/>
          <w:lang w:val="sv-SE"/>
        </w:rPr>
      </w:pPr>
      <w:r>
        <w:rPr>
          <w:rFonts w:ascii="Arial" w:hAnsi="Arial" w:cs="Arial"/>
          <w:lang w:val="sv-SE"/>
        </w:rPr>
        <w:t>I den grundläggande utbildningen börjar läsåret den 1 augusti och avslutas den 31 juli. Läsåret har 190 arbetsdagar. Läsårets arbetsdagar minskas med självständighetsdagen, trettondagen och första maj när dessa infaller på en annan vardag än lördag (23 § i lagen om grundläggande utbildning).</w:t>
      </w:r>
    </w:p>
    <w:p w:rsidR="005F4F1C" w:rsidRDefault="005F4F1C" w:rsidP="005F4F1C">
      <w:pPr>
        <w:rPr>
          <w:rFonts w:ascii="Arial" w:hAnsi="Arial" w:cs="Arial"/>
          <w:lang w:val="sv-SE"/>
        </w:rPr>
      </w:pPr>
    </w:p>
    <w:p w:rsidR="005F4F1C" w:rsidRDefault="005F4F1C" w:rsidP="005F4F1C">
      <w:pPr>
        <w:rPr>
          <w:rFonts w:ascii="Arial" w:hAnsi="Arial" w:cs="Arial"/>
          <w:lang w:val="sv-SE"/>
        </w:rPr>
      </w:pPr>
      <w:r>
        <w:rPr>
          <w:rFonts w:ascii="Arial" w:hAnsi="Arial" w:cs="Arial"/>
          <w:lang w:val="sv-SE"/>
        </w:rPr>
        <w:t>Läsåret 2022 – 2023 infaller självständighetsdagen, trettondagen och Första Maj på en annan vardag än lördag, varför antalet arbetsdagar är tre dagar mindre. Skolarbete ska sålunda utföras under 187 arbetsdagar.</w:t>
      </w:r>
    </w:p>
    <w:p w:rsidR="005F4F1C" w:rsidRDefault="005F4F1C" w:rsidP="005F4F1C">
      <w:pPr>
        <w:rPr>
          <w:rFonts w:ascii="Arial" w:hAnsi="Arial" w:cs="Arial"/>
          <w:lang w:val="sv-SE"/>
        </w:rPr>
      </w:pPr>
    </w:p>
    <w:p w:rsidR="005F4F1C" w:rsidRDefault="005F4F1C" w:rsidP="005F4F1C">
      <w:pPr>
        <w:rPr>
          <w:rFonts w:ascii="Arial" w:hAnsi="Arial" w:cs="Arial"/>
          <w:b/>
          <w:lang w:val="sv-SE"/>
        </w:rPr>
      </w:pPr>
      <w:r>
        <w:rPr>
          <w:rFonts w:ascii="Arial" w:hAnsi="Arial" w:cs="Arial"/>
          <w:b/>
          <w:lang w:val="sv-SE"/>
        </w:rPr>
        <w:t>Fostrans- och utbildningssektorn begär att direktionen avger ett utlåtande om de alternativ som finns nedan och som rör arbetstiderna och lovdagarna i de svenska grundskolorna läsåret 2022 - 2023.</w:t>
      </w:r>
    </w:p>
    <w:p w:rsidR="005F4F1C" w:rsidRDefault="005F4F1C" w:rsidP="005F4F1C">
      <w:pPr>
        <w:rPr>
          <w:rFonts w:ascii="Arial" w:hAnsi="Arial" w:cs="Arial"/>
          <w:lang w:val="sv-SE"/>
        </w:rPr>
      </w:pPr>
    </w:p>
    <w:p w:rsidR="005F4F1C" w:rsidRDefault="005F4F1C" w:rsidP="005F4F1C">
      <w:pPr>
        <w:rPr>
          <w:rFonts w:ascii="Arial" w:hAnsi="Arial" w:cs="Arial"/>
          <w:b/>
          <w:lang w:val="sv-SE"/>
        </w:rPr>
      </w:pPr>
      <w:r>
        <w:rPr>
          <w:rFonts w:ascii="Arial" w:hAnsi="Arial" w:cs="Arial"/>
          <w:b/>
          <w:lang w:val="sv-SE"/>
        </w:rPr>
        <w:t>Alternativ 1</w:t>
      </w:r>
    </w:p>
    <w:p w:rsidR="005F4F1C" w:rsidRDefault="005F4F1C" w:rsidP="005F4F1C">
      <w:pPr>
        <w:rPr>
          <w:rFonts w:ascii="Arial" w:hAnsi="Arial" w:cs="Arial"/>
          <w:lang w:val="sv-SE"/>
        </w:rPr>
      </w:pPr>
    </w:p>
    <w:p w:rsidR="005F4F1C" w:rsidRDefault="005F4F1C" w:rsidP="005F4F1C">
      <w:pPr>
        <w:rPr>
          <w:rFonts w:ascii="Arial" w:hAnsi="Arial" w:cs="Arial"/>
          <w:lang w:val="sv-SE"/>
        </w:rPr>
      </w:pPr>
      <w:r>
        <w:rPr>
          <w:rFonts w:ascii="Arial" w:hAnsi="Arial" w:cs="Arial"/>
          <w:lang w:val="sv-SE"/>
        </w:rPr>
        <w:t>På hösten inleds arbetet 16.8.2022 (tis.) och avslutas 22.12.2022 (tor.).</w:t>
      </w:r>
    </w:p>
    <w:p w:rsidR="005F4F1C" w:rsidRDefault="005F4F1C" w:rsidP="005F4F1C">
      <w:pPr>
        <w:rPr>
          <w:rFonts w:ascii="Arial" w:hAnsi="Arial" w:cs="Arial"/>
          <w:lang w:val="sv-SE"/>
        </w:rPr>
      </w:pPr>
      <w:r>
        <w:rPr>
          <w:rFonts w:ascii="Arial" w:hAnsi="Arial" w:cs="Arial"/>
          <w:lang w:val="sv-SE"/>
        </w:rPr>
        <w:t>Höstlovet infaller 20.10.2022 (tor.) - 21.10.2022 (</w:t>
      </w:r>
      <w:proofErr w:type="spellStart"/>
      <w:r>
        <w:rPr>
          <w:rFonts w:ascii="Arial" w:hAnsi="Arial" w:cs="Arial"/>
          <w:lang w:val="sv-SE"/>
        </w:rPr>
        <w:t>fre</w:t>
      </w:r>
      <w:proofErr w:type="spellEnd"/>
      <w:r>
        <w:rPr>
          <w:rFonts w:ascii="Arial" w:hAnsi="Arial" w:cs="Arial"/>
          <w:lang w:val="sv-SE"/>
        </w:rPr>
        <w:t>).</w:t>
      </w:r>
    </w:p>
    <w:p w:rsidR="005F4F1C" w:rsidRDefault="005F4F1C" w:rsidP="005F4F1C">
      <w:pPr>
        <w:rPr>
          <w:rFonts w:ascii="Arial" w:hAnsi="Arial" w:cs="Arial"/>
          <w:lang w:val="sv-SE"/>
        </w:rPr>
      </w:pPr>
      <w:r>
        <w:rPr>
          <w:rFonts w:ascii="Arial" w:hAnsi="Arial" w:cs="Arial"/>
          <w:lang w:val="sv-SE"/>
        </w:rPr>
        <w:t>Jullovet infaller 23.12.2022 (tor.) - 8.1.2023 (sön.).</w:t>
      </w:r>
    </w:p>
    <w:p w:rsidR="005F4F1C" w:rsidRDefault="005F4F1C" w:rsidP="005F4F1C">
      <w:pPr>
        <w:rPr>
          <w:rFonts w:ascii="Arial" w:hAnsi="Arial" w:cs="Arial"/>
          <w:lang w:val="sv-SE"/>
        </w:rPr>
      </w:pPr>
      <w:r>
        <w:rPr>
          <w:rFonts w:ascii="Arial" w:hAnsi="Arial" w:cs="Arial"/>
          <w:lang w:val="sv-SE"/>
        </w:rPr>
        <w:t>På våren inleds arbetet 9.1.2023 (mån.) och avslutas 3.6.2023 (lör.).</w:t>
      </w:r>
    </w:p>
    <w:p w:rsidR="005F4F1C" w:rsidRDefault="005F4F1C" w:rsidP="005F4F1C">
      <w:pPr>
        <w:rPr>
          <w:rFonts w:ascii="Arial" w:hAnsi="Arial" w:cs="Arial"/>
          <w:lang w:val="sv-SE"/>
        </w:rPr>
      </w:pPr>
      <w:r>
        <w:rPr>
          <w:rFonts w:ascii="Arial" w:hAnsi="Arial" w:cs="Arial"/>
          <w:lang w:val="sv-SE"/>
        </w:rPr>
        <w:t>Sportlovet infaller vecka 8, dvs. 20.2.2023 (mån.) - 24.2.2023 (fre.).</w:t>
      </w:r>
    </w:p>
    <w:p w:rsidR="005F4F1C" w:rsidRDefault="005F4F1C" w:rsidP="005F4F1C">
      <w:pPr>
        <w:rPr>
          <w:rFonts w:ascii="Arial" w:hAnsi="Arial" w:cs="Arial"/>
          <w:lang w:val="sv-SE"/>
        </w:rPr>
      </w:pPr>
    </w:p>
    <w:p w:rsidR="005F4F1C" w:rsidRDefault="005F4F1C" w:rsidP="005F4F1C">
      <w:pPr>
        <w:rPr>
          <w:rFonts w:ascii="Arial" w:hAnsi="Arial" w:cs="Arial"/>
          <w:lang w:val="sv-SE"/>
        </w:rPr>
      </w:pPr>
      <w:r>
        <w:rPr>
          <w:rFonts w:ascii="Arial" w:hAnsi="Arial" w:cs="Arial"/>
          <w:lang w:val="sv-SE"/>
        </w:rPr>
        <w:t>I det här alternativet skulle jullovet vara två veckor långt, varvid vårterminen skulle börja efter trettondagen. I oktober skulle man ha två dagars höstlov och i februari en veckas sportlov.</w:t>
      </w:r>
    </w:p>
    <w:p w:rsidR="005F4F1C" w:rsidRDefault="005F4F1C" w:rsidP="005F4F1C">
      <w:pPr>
        <w:rPr>
          <w:rFonts w:ascii="Arial" w:hAnsi="Arial" w:cs="Arial"/>
          <w:lang w:val="sv-SE"/>
        </w:rPr>
      </w:pPr>
    </w:p>
    <w:p w:rsidR="005F4F1C" w:rsidRDefault="005F4F1C" w:rsidP="005F4F1C">
      <w:pPr>
        <w:rPr>
          <w:rFonts w:ascii="Arial" w:hAnsi="Arial" w:cs="Arial"/>
          <w:b/>
          <w:lang w:val="sv-SE"/>
        </w:rPr>
      </w:pPr>
      <w:r>
        <w:rPr>
          <w:rFonts w:ascii="Arial" w:hAnsi="Arial" w:cs="Arial"/>
          <w:b/>
          <w:lang w:val="sv-SE"/>
        </w:rPr>
        <w:t>Alternativ 2</w:t>
      </w:r>
    </w:p>
    <w:p w:rsidR="005F4F1C" w:rsidRDefault="005F4F1C" w:rsidP="005F4F1C">
      <w:pPr>
        <w:rPr>
          <w:rFonts w:ascii="Arial" w:hAnsi="Arial" w:cs="Arial"/>
          <w:lang w:val="sv-SE"/>
        </w:rPr>
      </w:pPr>
    </w:p>
    <w:p w:rsidR="005F4F1C" w:rsidRDefault="005F4F1C" w:rsidP="005F4F1C">
      <w:pPr>
        <w:rPr>
          <w:rFonts w:ascii="Arial" w:hAnsi="Arial" w:cs="Arial"/>
          <w:lang w:val="sv-SE"/>
        </w:rPr>
      </w:pPr>
      <w:r>
        <w:rPr>
          <w:rFonts w:ascii="Arial" w:hAnsi="Arial" w:cs="Arial"/>
          <w:lang w:val="sv-SE"/>
        </w:rPr>
        <w:t>På hösten inleds arbetet 11.8.2022 (tor.) och avslutas 22.12.2021 (tor.).</w:t>
      </w:r>
    </w:p>
    <w:p w:rsidR="005F4F1C" w:rsidRDefault="005F4F1C" w:rsidP="005F4F1C">
      <w:pPr>
        <w:rPr>
          <w:rFonts w:ascii="Arial" w:hAnsi="Arial" w:cs="Arial"/>
          <w:lang w:val="sv-SE"/>
        </w:rPr>
      </w:pPr>
      <w:r>
        <w:rPr>
          <w:rFonts w:ascii="Arial" w:hAnsi="Arial" w:cs="Arial"/>
          <w:lang w:val="sv-SE"/>
        </w:rPr>
        <w:t>Höstlovet infaller vecka 42, dvs. 17.10.2022 (mån.) - 21.10.2022 (fre.).</w:t>
      </w:r>
    </w:p>
    <w:p w:rsidR="005F4F1C" w:rsidRDefault="005F4F1C" w:rsidP="005F4F1C">
      <w:pPr>
        <w:rPr>
          <w:rFonts w:ascii="Arial" w:hAnsi="Arial" w:cs="Arial"/>
          <w:lang w:val="sv-SE"/>
        </w:rPr>
      </w:pPr>
      <w:r>
        <w:rPr>
          <w:rFonts w:ascii="Arial" w:hAnsi="Arial" w:cs="Arial"/>
          <w:lang w:val="sv-SE"/>
        </w:rPr>
        <w:t>Jullovet infaller 23.12.2022 (fre.) - 8.1.2023 (sön.).</w:t>
      </w:r>
    </w:p>
    <w:p w:rsidR="005F4F1C" w:rsidRDefault="005F4F1C" w:rsidP="005F4F1C">
      <w:pPr>
        <w:rPr>
          <w:rFonts w:ascii="Arial" w:hAnsi="Arial" w:cs="Arial"/>
          <w:lang w:val="sv-SE"/>
        </w:rPr>
      </w:pPr>
      <w:r>
        <w:rPr>
          <w:rFonts w:ascii="Arial" w:hAnsi="Arial" w:cs="Arial"/>
          <w:lang w:val="sv-SE"/>
        </w:rPr>
        <w:t>På våren inleds arbetet 9.1.2023 (mån.) och avslutas 3.6.2023 (lör.).</w:t>
      </w:r>
    </w:p>
    <w:p w:rsidR="005F4F1C" w:rsidRDefault="005F4F1C" w:rsidP="005F4F1C">
      <w:pPr>
        <w:rPr>
          <w:rFonts w:ascii="Arial" w:hAnsi="Arial" w:cs="Arial"/>
          <w:lang w:val="sv-SE"/>
        </w:rPr>
      </w:pPr>
      <w:r>
        <w:rPr>
          <w:rFonts w:ascii="Arial" w:hAnsi="Arial" w:cs="Arial"/>
          <w:lang w:val="sv-SE"/>
        </w:rPr>
        <w:lastRenderedPageBreak/>
        <w:t>Sportlovet infaller vecka 8, dvs. 20.2.2023 (mån.) - 24.2.2023 (fre.).</w:t>
      </w:r>
    </w:p>
    <w:p w:rsidR="005F4F1C" w:rsidRDefault="005F4F1C" w:rsidP="005F4F1C">
      <w:pPr>
        <w:rPr>
          <w:rFonts w:ascii="Arial" w:hAnsi="Arial" w:cs="Arial"/>
          <w:lang w:val="sv-SE"/>
        </w:rPr>
      </w:pPr>
    </w:p>
    <w:p w:rsidR="005F4F1C" w:rsidRDefault="005F4F1C" w:rsidP="005F4F1C">
      <w:pPr>
        <w:rPr>
          <w:rFonts w:ascii="Arial" w:hAnsi="Arial" w:cs="Arial"/>
          <w:lang w:val="sv-SE"/>
        </w:rPr>
      </w:pPr>
      <w:r>
        <w:rPr>
          <w:rFonts w:ascii="Arial" w:hAnsi="Arial" w:cs="Arial"/>
          <w:lang w:val="sv-SE"/>
        </w:rPr>
        <w:t>I det här alternativet skulle jullovet också vara två veckor och vårterminen skulle börja efter trettondagen. I oktober skulle man ha en veckas höstlov och i februari en veckas sportlov.</w:t>
      </w:r>
    </w:p>
    <w:p w:rsidR="005F4F1C" w:rsidRDefault="005F4F1C" w:rsidP="005F4F1C">
      <w:pPr>
        <w:rPr>
          <w:rFonts w:ascii="Arial" w:hAnsi="Arial" w:cs="Arial"/>
          <w:lang w:val="sv-SE"/>
        </w:rPr>
      </w:pPr>
    </w:p>
    <w:p w:rsidR="005F4F1C" w:rsidRDefault="005F4F1C" w:rsidP="005F4F1C">
      <w:pPr>
        <w:rPr>
          <w:rFonts w:ascii="Arial" w:hAnsi="Arial" w:cs="Arial"/>
          <w:lang w:val="sv-SE"/>
        </w:rPr>
      </w:pPr>
    </w:p>
    <w:p w:rsidR="005F4F1C" w:rsidRDefault="005F4F1C" w:rsidP="005F4F1C">
      <w:pPr>
        <w:rPr>
          <w:rFonts w:ascii="Arial" w:hAnsi="Arial" w:cs="Arial"/>
          <w:lang w:val="sv-SE"/>
        </w:rPr>
      </w:pPr>
      <w:r>
        <w:rPr>
          <w:rFonts w:ascii="Arial" w:hAnsi="Arial" w:cs="Arial"/>
          <w:lang w:val="sv-SE"/>
        </w:rPr>
        <w:t>Innan direktionen sammanträder ska ärendet behandlas tillsammans med lärarna och den övriga personalen i syfte att utreda deras åsikt. Elevkåren ska ombes avge ett eget utlåtande, som fogas till direktionens utlåtande.</w:t>
      </w:r>
    </w:p>
    <w:p w:rsidR="005F4F1C" w:rsidRDefault="005F4F1C" w:rsidP="005F4F1C">
      <w:pPr>
        <w:rPr>
          <w:rFonts w:ascii="Arial" w:hAnsi="Arial" w:cs="Arial"/>
          <w:lang w:val="sv-SE"/>
        </w:rPr>
      </w:pPr>
    </w:p>
    <w:p w:rsidR="005F4F1C" w:rsidRDefault="005F4F1C" w:rsidP="005F4F1C">
      <w:pPr>
        <w:rPr>
          <w:rFonts w:ascii="Arial" w:hAnsi="Arial" w:cs="Arial"/>
          <w:lang w:val="sv-SE"/>
        </w:rPr>
      </w:pPr>
      <w:r>
        <w:rPr>
          <w:rFonts w:ascii="Arial" w:hAnsi="Arial" w:cs="Arial"/>
          <w:lang w:val="sv-SE"/>
        </w:rPr>
        <w:t>Enligt 47 a § i lagen om grundläggande utbildning ska utbildningsanordnaren dessutom se till att skolans alla elever har möjlighet att uttrycka sin åsikt i frågor som gäller deras ställning. Det här innebär att skolans alla elever ska ha möjlighet att uttrycka sin åsikt om alternativen ovan t.ex. genom omröstning. Ett sammandrag av elevernas åsikter ska fogas till de utlåtanden som begärs ovan.</w:t>
      </w:r>
    </w:p>
    <w:p w:rsidR="005F4F1C" w:rsidRDefault="005F4F1C" w:rsidP="005F4F1C">
      <w:pPr>
        <w:rPr>
          <w:rFonts w:ascii="Arial" w:hAnsi="Arial" w:cs="Arial"/>
          <w:lang w:val="sv-SE"/>
        </w:rPr>
      </w:pPr>
    </w:p>
    <w:p w:rsidR="005F4F1C" w:rsidRDefault="005F4F1C" w:rsidP="005F4F1C">
      <w:pPr>
        <w:rPr>
          <w:rFonts w:ascii="Arial" w:hAnsi="Arial" w:cs="Arial"/>
          <w:lang w:val="sv-SE"/>
        </w:rPr>
      </w:pPr>
      <w:r>
        <w:rPr>
          <w:rFonts w:ascii="Arial" w:hAnsi="Arial" w:cs="Arial"/>
          <w:lang w:val="sv-SE"/>
        </w:rPr>
        <w:t>Nämnda handlingar ska skickas till Mariella Michelsson, svenska servicehelheten, PB 51300, 00099 Helsingfors stad, mariella.michelsson@hel.fi, senast fredagen den 29 oktober 2021.</w:t>
      </w:r>
    </w:p>
    <w:p w:rsidR="005F4F1C" w:rsidRDefault="005F4F1C" w:rsidP="005F4F1C">
      <w:pPr>
        <w:rPr>
          <w:rFonts w:ascii="Arial" w:hAnsi="Arial" w:cs="Arial"/>
          <w:lang w:val="sv-SE"/>
        </w:rPr>
      </w:pPr>
    </w:p>
    <w:p w:rsidR="005F4F1C" w:rsidRDefault="005F4F1C" w:rsidP="005F4F1C">
      <w:pPr>
        <w:rPr>
          <w:rFonts w:ascii="Arial" w:hAnsi="Arial" w:cs="Arial"/>
          <w:lang w:val="sv-SE"/>
        </w:rPr>
      </w:pPr>
    </w:p>
    <w:p w:rsidR="005F4F1C" w:rsidRDefault="005F4F1C" w:rsidP="005F4F1C">
      <w:pPr>
        <w:rPr>
          <w:rFonts w:ascii="Arial" w:hAnsi="Arial" w:cs="Arial"/>
          <w:lang w:val="sv-SE"/>
        </w:rPr>
      </w:pPr>
      <w:r>
        <w:rPr>
          <w:rFonts w:ascii="Arial" w:hAnsi="Arial" w:cs="Arial"/>
          <w:lang w:val="sv-SE"/>
        </w:rPr>
        <w:t>Närmare upplysningar:</w:t>
      </w:r>
    </w:p>
    <w:p w:rsidR="005F4F1C" w:rsidRDefault="005F4F1C" w:rsidP="005F4F1C">
      <w:pPr>
        <w:rPr>
          <w:rFonts w:ascii="Arial" w:hAnsi="Arial" w:cs="Arial"/>
          <w:lang w:val="sv-SE"/>
        </w:rPr>
      </w:pPr>
      <w:r>
        <w:rPr>
          <w:rFonts w:ascii="Arial" w:hAnsi="Arial" w:cs="Arial"/>
          <w:lang w:val="sv-SE"/>
        </w:rPr>
        <w:t>Henrik Hirviniemi, jurist, tfn (09) 310 26 086 eller henrik.hirviniemi@hel.fi</w:t>
      </w:r>
    </w:p>
    <w:p w:rsidR="005F4F1C" w:rsidRDefault="005F4F1C" w:rsidP="005F4F1C">
      <w:pPr>
        <w:rPr>
          <w:rFonts w:ascii="Arial" w:hAnsi="Arial" w:cs="Arial"/>
          <w:lang w:val="sv-SE"/>
        </w:rPr>
      </w:pPr>
    </w:p>
    <w:p w:rsidR="005F4F1C" w:rsidRDefault="005F4F1C" w:rsidP="005F4F1C">
      <w:pPr>
        <w:rPr>
          <w:rFonts w:ascii="Arial" w:hAnsi="Arial" w:cs="Arial"/>
          <w:lang w:val="sv-SE"/>
        </w:rPr>
      </w:pPr>
      <w:r>
        <w:rPr>
          <w:rFonts w:ascii="Arial" w:hAnsi="Arial" w:cs="Arial"/>
          <w:lang w:val="sv-SE"/>
        </w:rPr>
        <w:t>Niclas Grönholm</w:t>
      </w:r>
    </w:p>
    <w:p w:rsidR="005F4F1C" w:rsidRDefault="005F4F1C" w:rsidP="005F4F1C">
      <w:pPr>
        <w:rPr>
          <w:rFonts w:ascii="Arial" w:hAnsi="Arial" w:cs="Arial"/>
          <w:lang w:val="sv-SE"/>
        </w:rPr>
      </w:pPr>
      <w:r>
        <w:rPr>
          <w:rFonts w:ascii="Arial" w:hAnsi="Arial" w:cs="Arial"/>
          <w:lang w:val="sv-SE"/>
        </w:rPr>
        <w:t>direktör för den svenska servicehelheten</w:t>
      </w:r>
    </w:p>
    <w:p w:rsidR="005F4F1C" w:rsidRDefault="005F4F1C" w:rsidP="005F4F1C">
      <w:pPr>
        <w:rPr>
          <w:rFonts w:ascii="Arial" w:hAnsi="Arial" w:cs="Arial"/>
          <w:lang w:val="sv-SE"/>
        </w:rPr>
      </w:pPr>
    </w:p>
    <w:p w:rsidR="005F4F1C" w:rsidRDefault="005F4F1C" w:rsidP="005F4F1C">
      <w:pPr>
        <w:rPr>
          <w:rFonts w:ascii="Arial" w:hAnsi="Arial" w:cs="Arial"/>
          <w:b/>
          <w:lang w:val="sv-SE"/>
        </w:rPr>
      </w:pPr>
      <w:r>
        <w:rPr>
          <w:rFonts w:ascii="Arial" w:hAnsi="Arial" w:cs="Arial"/>
          <w:b/>
          <w:lang w:val="sv-SE"/>
        </w:rPr>
        <w:t>Beslutsförslag:</w:t>
      </w:r>
    </w:p>
    <w:p w:rsidR="005F4F1C" w:rsidRDefault="005F4F1C" w:rsidP="005F4F1C">
      <w:pPr>
        <w:pStyle w:val="paragraph"/>
        <w:numPr>
          <w:ilvl w:val="0"/>
          <w:numId w:val="1"/>
        </w:numPr>
        <w:spacing w:before="0" w:beforeAutospacing="0" w:after="0" w:afterAutospacing="0"/>
        <w:ind w:left="1440" w:firstLine="0"/>
        <w:textAlignment w:val="baseline"/>
        <w:rPr>
          <w:rStyle w:val="normaltextrun"/>
          <w:rFonts w:ascii="Calibri" w:hAnsi="Calibri" w:cs="Calibri"/>
          <w:sz w:val="22"/>
          <w:szCs w:val="22"/>
          <w:lang w:val="sv-SE"/>
        </w:rPr>
      </w:pPr>
      <w:r>
        <w:rPr>
          <w:rStyle w:val="normaltextrun"/>
          <w:rFonts w:ascii="Calibri" w:hAnsi="Calibri" w:cs="Calibri"/>
          <w:sz w:val="22"/>
          <w:szCs w:val="22"/>
          <w:lang w:val="sv-SE"/>
        </w:rPr>
        <w:t xml:space="preserve">Åk 1 alt. 1 2 röster, </w:t>
      </w:r>
      <w:r>
        <w:rPr>
          <w:rStyle w:val="normaltextrun"/>
          <w:rFonts w:ascii="Calibri" w:hAnsi="Calibri" w:cs="Calibri"/>
          <w:b/>
          <w:sz w:val="22"/>
          <w:szCs w:val="22"/>
          <w:lang w:val="sv-SE"/>
        </w:rPr>
        <w:t>alt. 2 22 röster</w:t>
      </w:r>
    </w:p>
    <w:p w:rsidR="005F4F1C" w:rsidRPr="00620D9F" w:rsidRDefault="005F4F1C" w:rsidP="005F4F1C">
      <w:pPr>
        <w:pStyle w:val="paragraph"/>
        <w:numPr>
          <w:ilvl w:val="0"/>
          <w:numId w:val="1"/>
        </w:numPr>
        <w:spacing w:before="0" w:beforeAutospacing="0" w:after="0" w:afterAutospacing="0"/>
        <w:ind w:left="1440" w:firstLine="0"/>
        <w:textAlignment w:val="baseline"/>
        <w:rPr>
          <w:lang w:val="sv-SE"/>
        </w:rPr>
      </w:pPr>
      <w:r>
        <w:rPr>
          <w:rStyle w:val="normaltextrun"/>
          <w:rFonts w:ascii="Century Gothic" w:hAnsi="Century Gothic" w:cs="Calibri"/>
          <w:color w:val="000000"/>
          <w:sz w:val="22"/>
          <w:szCs w:val="22"/>
          <w:lang w:val="sv-SE"/>
        </w:rPr>
        <w:t>Åk 2 – 3 röstar på alternativ 1, </w:t>
      </w:r>
      <w:r>
        <w:rPr>
          <w:rStyle w:val="normaltextrun"/>
          <w:rFonts w:ascii="Century Gothic" w:hAnsi="Century Gothic" w:cs="Calibri"/>
          <w:b/>
          <w:bCs/>
          <w:color w:val="000000"/>
          <w:sz w:val="22"/>
          <w:szCs w:val="22"/>
          <w:lang w:val="sv-SE"/>
        </w:rPr>
        <w:t>17 på alternativ 2</w:t>
      </w:r>
      <w:r>
        <w:rPr>
          <w:rStyle w:val="eop"/>
          <w:rFonts w:ascii="Century Gothic" w:hAnsi="Century Gothic" w:cs="Calibri"/>
          <w:color w:val="000000"/>
          <w:sz w:val="22"/>
          <w:szCs w:val="22"/>
          <w:lang w:val="sv-SE"/>
        </w:rPr>
        <w:t> </w:t>
      </w:r>
    </w:p>
    <w:p w:rsidR="005F4F1C" w:rsidRDefault="005F4F1C" w:rsidP="005F4F1C">
      <w:pPr>
        <w:pStyle w:val="paragraph"/>
        <w:numPr>
          <w:ilvl w:val="0"/>
          <w:numId w:val="1"/>
        </w:numPr>
        <w:spacing w:before="0" w:beforeAutospacing="0" w:after="0" w:afterAutospacing="0"/>
        <w:ind w:left="1440" w:firstLine="0"/>
        <w:textAlignment w:val="baseline"/>
        <w:rPr>
          <w:rFonts w:ascii="Calibri" w:hAnsi="Calibri" w:cs="Calibri"/>
          <w:sz w:val="22"/>
          <w:szCs w:val="22"/>
          <w:lang w:val="sv-SE"/>
        </w:rPr>
      </w:pPr>
      <w:r>
        <w:rPr>
          <w:rStyle w:val="normaltextrun"/>
          <w:rFonts w:ascii="Century Gothic" w:hAnsi="Century Gothic" w:cs="Calibri"/>
          <w:color w:val="000000"/>
          <w:sz w:val="22"/>
          <w:szCs w:val="22"/>
          <w:lang w:val="sv-SE"/>
        </w:rPr>
        <w:t xml:space="preserve">Åk 3M  - alla (18 </w:t>
      </w:r>
      <w:proofErr w:type="spellStart"/>
      <w:r>
        <w:rPr>
          <w:rStyle w:val="normaltextrun"/>
          <w:rFonts w:ascii="Century Gothic" w:hAnsi="Century Gothic" w:cs="Calibri"/>
          <w:color w:val="000000"/>
          <w:sz w:val="22"/>
          <w:szCs w:val="22"/>
          <w:lang w:val="sv-SE"/>
        </w:rPr>
        <w:t>st</w:t>
      </w:r>
      <w:proofErr w:type="spellEnd"/>
      <w:r>
        <w:rPr>
          <w:rStyle w:val="normaltextrun"/>
          <w:rFonts w:ascii="Century Gothic" w:hAnsi="Century Gothic" w:cs="Calibri"/>
          <w:color w:val="000000"/>
          <w:sz w:val="22"/>
          <w:szCs w:val="22"/>
          <w:lang w:val="sv-SE"/>
        </w:rPr>
        <w:t xml:space="preserve">) röstade på </w:t>
      </w:r>
      <w:r>
        <w:rPr>
          <w:rStyle w:val="normaltextrun"/>
          <w:rFonts w:ascii="Century Gothic" w:hAnsi="Century Gothic" w:cs="Calibri"/>
          <w:b/>
          <w:color w:val="000000"/>
          <w:sz w:val="22"/>
          <w:szCs w:val="22"/>
          <w:lang w:val="sv-SE"/>
        </w:rPr>
        <w:t>alternativ 1</w:t>
      </w:r>
      <w:r>
        <w:rPr>
          <w:rStyle w:val="eop"/>
          <w:rFonts w:ascii="Century Gothic" w:hAnsi="Century Gothic" w:cs="Calibri"/>
          <w:color w:val="000000"/>
          <w:sz w:val="22"/>
          <w:szCs w:val="22"/>
          <w:lang w:val="sv-SE"/>
        </w:rPr>
        <w:t> </w:t>
      </w:r>
    </w:p>
    <w:p w:rsidR="005F4F1C" w:rsidRDefault="005F4F1C" w:rsidP="005F4F1C">
      <w:pPr>
        <w:pStyle w:val="paragraph"/>
        <w:numPr>
          <w:ilvl w:val="0"/>
          <w:numId w:val="1"/>
        </w:numPr>
        <w:spacing w:before="0" w:beforeAutospacing="0" w:after="0" w:afterAutospacing="0"/>
        <w:ind w:left="1440" w:firstLine="0"/>
        <w:textAlignment w:val="baseline"/>
        <w:rPr>
          <w:rFonts w:ascii="Calibri" w:hAnsi="Calibri" w:cs="Calibri"/>
          <w:sz w:val="22"/>
          <w:szCs w:val="22"/>
          <w:lang w:val="sv-SE"/>
        </w:rPr>
      </w:pPr>
      <w:r>
        <w:rPr>
          <w:rStyle w:val="normaltextrun"/>
          <w:rFonts w:ascii="Century Gothic" w:hAnsi="Century Gothic" w:cs="Calibri"/>
          <w:color w:val="000000"/>
          <w:sz w:val="22"/>
          <w:szCs w:val="22"/>
          <w:lang w:val="sv-SE"/>
        </w:rPr>
        <w:t>ÅK 3I </w:t>
      </w:r>
      <w:r>
        <w:rPr>
          <w:rStyle w:val="spellingerror"/>
          <w:rFonts w:ascii="Century Gothic" w:hAnsi="Century Gothic" w:cs="Calibri"/>
          <w:color w:val="000000"/>
          <w:sz w:val="22"/>
          <w:szCs w:val="22"/>
          <w:lang w:val="sv-SE"/>
        </w:rPr>
        <w:t>alternativ</w:t>
      </w:r>
      <w:r>
        <w:rPr>
          <w:rStyle w:val="normaltextrun"/>
          <w:rFonts w:ascii="Century Gothic" w:hAnsi="Century Gothic" w:cs="Calibri"/>
          <w:color w:val="000000"/>
          <w:sz w:val="22"/>
          <w:szCs w:val="22"/>
          <w:lang w:val="sv-SE"/>
        </w:rPr>
        <w:t> 1 </w:t>
      </w:r>
      <w:r>
        <w:rPr>
          <w:rStyle w:val="spellingerror"/>
          <w:rFonts w:ascii="Century Gothic" w:hAnsi="Century Gothic" w:cs="Calibri"/>
          <w:color w:val="000000"/>
          <w:sz w:val="22"/>
          <w:szCs w:val="22"/>
          <w:lang w:val="sv-SE"/>
        </w:rPr>
        <w:t>fick</w:t>
      </w:r>
      <w:r>
        <w:rPr>
          <w:rStyle w:val="normaltextrun"/>
          <w:rFonts w:ascii="Century Gothic" w:hAnsi="Century Gothic" w:cs="Calibri"/>
          <w:color w:val="000000"/>
          <w:sz w:val="22"/>
          <w:szCs w:val="22"/>
          <w:lang w:val="sv-SE"/>
        </w:rPr>
        <w:t> 11 </w:t>
      </w:r>
      <w:r>
        <w:rPr>
          <w:rStyle w:val="spellingerror"/>
          <w:rFonts w:ascii="Century Gothic" w:hAnsi="Century Gothic" w:cs="Calibri"/>
          <w:color w:val="000000"/>
          <w:sz w:val="22"/>
          <w:szCs w:val="22"/>
          <w:lang w:val="sv-SE"/>
        </w:rPr>
        <w:t>röster</w:t>
      </w:r>
      <w:r>
        <w:rPr>
          <w:rStyle w:val="normaltextrun"/>
          <w:rFonts w:ascii="Century Gothic" w:hAnsi="Century Gothic" w:cs="Calibri"/>
          <w:color w:val="000000"/>
          <w:sz w:val="22"/>
          <w:szCs w:val="22"/>
          <w:lang w:val="sv-SE"/>
        </w:rPr>
        <w:t>, </w:t>
      </w:r>
      <w:r>
        <w:rPr>
          <w:rStyle w:val="spellingerror"/>
          <w:rFonts w:ascii="Century Gothic" w:hAnsi="Century Gothic" w:cs="Calibri"/>
          <w:b/>
          <w:bCs/>
          <w:color w:val="000000"/>
          <w:sz w:val="22"/>
          <w:szCs w:val="22"/>
          <w:lang w:val="sv-SE"/>
        </w:rPr>
        <w:t>alternativ</w:t>
      </w:r>
      <w:r>
        <w:rPr>
          <w:rStyle w:val="normaltextrun"/>
          <w:rFonts w:ascii="Century Gothic" w:hAnsi="Century Gothic" w:cs="Calibri"/>
          <w:b/>
          <w:bCs/>
          <w:color w:val="000000"/>
          <w:sz w:val="22"/>
          <w:szCs w:val="22"/>
          <w:lang w:val="sv-SE"/>
        </w:rPr>
        <w:t> 2 </w:t>
      </w:r>
      <w:r>
        <w:rPr>
          <w:rStyle w:val="spellingerror"/>
          <w:rFonts w:ascii="Century Gothic" w:hAnsi="Century Gothic" w:cs="Calibri"/>
          <w:b/>
          <w:bCs/>
          <w:color w:val="000000"/>
          <w:sz w:val="22"/>
          <w:szCs w:val="22"/>
          <w:lang w:val="sv-SE"/>
        </w:rPr>
        <w:t>fick</w:t>
      </w:r>
      <w:r>
        <w:rPr>
          <w:rStyle w:val="normaltextrun"/>
          <w:rFonts w:ascii="Century Gothic" w:hAnsi="Century Gothic" w:cs="Calibri"/>
          <w:b/>
          <w:bCs/>
          <w:color w:val="000000"/>
          <w:sz w:val="22"/>
          <w:szCs w:val="22"/>
          <w:lang w:val="sv-SE"/>
        </w:rPr>
        <w:t> 12 </w:t>
      </w:r>
      <w:r>
        <w:rPr>
          <w:rStyle w:val="spellingerror"/>
          <w:rFonts w:ascii="Century Gothic" w:hAnsi="Century Gothic" w:cs="Calibri"/>
          <w:b/>
          <w:bCs/>
          <w:color w:val="000000"/>
          <w:sz w:val="22"/>
          <w:szCs w:val="22"/>
          <w:lang w:val="sv-SE"/>
        </w:rPr>
        <w:t>röster</w:t>
      </w:r>
      <w:r>
        <w:rPr>
          <w:rStyle w:val="eop"/>
          <w:rFonts w:ascii="Century Gothic" w:hAnsi="Century Gothic" w:cs="Calibri"/>
          <w:color w:val="000000"/>
          <w:sz w:val="22"/>
          <w:szCs w:val="22"/>
          <w:lang w:val="sv-SE"/>
        </w:rPr>
        <w:t> </w:t>
      </w:r>
    </w:p>
    <w:p w:rsidR="005F4F1C" w:rsidRDefault="005F4F1C" w:rsidP="005F4F1C">
      <w:pPr>
        <w:pStyle w:val="paragraph"/>
        <w:numPr>
          <w:ilvl w:val="0"/>
          <w:numId w:val="1"/>
        </w:numPr>
        <w:spacing w:before="0" w:beforeAutospacing="0" w:after="0" w:afterAutospacing="0"/>
        <w:ind w:left="1440" w:firstLine="0"/>
        <w:textAlignment w:val="baseline"/>
        <w:rPr>
          <w:rFonts w:ascii="Calibri" w:hAnsi="Calibri" w:cs="Calibri"/>
          <w:sz w:val="22"/>
          <w:szCs w:val="22"/>
          <w:lang w:val="en-US"/>
        </w:rPr>
      </w:pPr>
      <w:proofErr w:type="spellStart"/>
      <w:r>
        <w:rPr>
          <w:rStyle w:val="spellingerror"/>
          <w:rFonts w:ascii="Century Gothic" w:hAnsi="Century Gothic" w:cs="Calibri"/>
          <w:color w:val="000000"/>
          <w:sz w:val="22"/>
          <w:szCs w:val="22"/>
          <w:lang w:val="en-GB"/>
        </w:rPr>
        <w:t>Åk</w:t>
      </w:r>
      <w:proofErr w:type="spellEnd"/>
      <w:r>
        <w:rPr>
          <w:rStyle w:val="normaltextrun"/>
          <w:rFonts w:ascii="Century Gothic" w:hAnsi="Century Gothic" w:cs="Calibri"/>
          <w:color w:val="000000"/>
          <w:sz w:val="22"/>
          <w:szCs w:val="22"/>
          <w:lang w:val="en-GB"/>
        </w:rPr>
        <w:t> 4</w:t>
      </w:r>
      <w:r>
        <w:rPr>
          <w:rStyle w:val="eop"/>
          <w:rFonts w:ascii="Century Gothic" w:hAnsi="Century Gothic" w:cs="Calibri"/>
          <w:color w:val="000000"/>
          <w:sz w:val="22"/>
          <w:szCs w:val="22"/>
          <w:lang w:val="en-US"/>
        </w:rPr>
        <w:t> </w:t>
      </w:r>
    </w:p>
    <w:p w:rsidR="005F4F1C" w:rsidRDefault="005F4F1C" w:rsidP="005F4F1C">
      <w:pPr>
        <w:pStyle w:val="paragraph"/>
        <w:numPr>
          <w:ilvl w:val="0"/>
          <w:numId w:val="1"/>
        </w:numPr>
        <w:spacing w:before="0" w:beforeAutospacing="0" w:after="0" w:afterAutospacing="0"/>
        <w:ind w:left="1440" w:firstLine="0"/>
        <w:textAlignment w:val="baseline"/>
        <w:rPr>
          <w:rFonts w:ascii="Calibri" w:hAnsi="Calibri" w:cs="Calibri"/>
          <w:sz w:val="22"/>
          <w:szCs w:val="22"/>
          <w:lang w:val="sv-SE"/>
        </w:rPr>
      </w:pPr>
      <w:r>
        <w:rPr>
          <w:rStyle w:val="spellingerror"/>
          <w:rFonts w:ascii="Century Gothic" w:hAnsi="Century Gothic" w:cs="Calibri"/>
          <w:color w:val="000000"/>
          <w:sz w:val="22"/>
          <w:szCs w:val="22"/>
          <w:lang w:val="sv-SE"/>
        </w:rPr>
        <w:t>Åk</w:t>
      </w:r>
      <w:r>
        <w:rPr>
          <w:rStyle w:val="normaltextrun"/>
          <w:rFonts w:ascii="Century Gothic" w:hAnsi="Century Gothic" w:cs="Calibri"/>
          <w:color w:val="000000"/>
          <w:sz w:val="22"/>
          <w:szCs w:val="22"/>
          <w:lang w:val="sv-SE"/>
        </w:rPr>
        <w:t> 5A </w:t>
      </w:r>
      <w:r>
        <w:rPr>
          <w:rStyle w:val="spellingerror"/>
          <w:rFonts w:ascii="Century Gothic" w:hAnsi="Century Gothic" w:cs="Calibri"/>
          <w:color w:val="000000"/>
          <w:sz w:val="22"/>
          <w:szCs w:val="22"/>
          <w:lang w:val="sv-SE"/>
        </w:rPr>
        <w:t>röstade</w:t>
      </w:r>
      <w:r>
        <w:rPr>
          <w:rStyle w:val="normaltextrun"/>
          <w:rFonts w:ascii="Century Gothic" w:hAnsi="Century Gothic" w:cs="Calibri"/>
          <w:color w:val="000000"/>
          <w:sz w:val="22"/>
          <w:szCs w:val="22"/>
          <w:lang w:val="sv-SE"/>
        </w:rPr>
        <w:t> 7 </w:t>
      </w:r>
      <w:r>
        <w:rPr>
          <w:rStyle w:val="spellingerror"/>
          <w:rFonts w:ascii="Century Gothic" w:hAnsi="Century Gothic" w:cs="Calibri"/>
          <w:color w:val="000000"/>
          <w:sz w:val="22"/>
          <w:szCs w:val="22"/>
          <w:lang w:val="sv-SE"/>
        </w:rPr>
        <w:t>för</w:t>
      </w:r>
      <w:r>
        <w:rPr>
          <w:rStyle w:val="normaltextrun"/>
          <w:rFonts w:ascii="Century Gothic" w:hAnsi="Century Gothic" w:cs="Calibri"/>
          <w:color w:val="000000"/>
          <w:sz w:val="22"/>
          <w:szCs w:val="22"/>
          <w:lang w:val="sv-SE"/>
        </w:rPr>
        <w:t> </w:t>
      </w:r>
      <w:r>
        <w:rPr>
          <w:rStyle w:val="spellingerror"/>
          <w:rFonts w:ascii="Century Gothic" w:hAnsi="Century Gothic" w:cs="Calibri"/>
          <w:color w:val="000000"/>
          <w:sz w:val="22"/>
          <w:szCs w:val="22"/>
          <w:lang w:val="sv-SE"/>
        </w:rPr>
        <w:t>alternativ</w:t>
      </w:r>
      <w:r>
        <w:rPr>
          <w:rStyle w:val="normaltextrun"/>
          <w:rFonts w:ascii="Century Gothic" w:hAnsi="Century Gothic" w:cs="Calibri"/>
          <w:color w:val="000000"/>
          <w:sz w:val="22"/>
          <w:szCs w:val="22"/>
          <w:lang w:val="sv-SE"/>
        </w:rPr>
        <w:t> 1 </w:t>
      </w:r>
      <w:r>
        <w:rPr>
          <w:rStyle w:val="spellingerror"/>
          <w:rFonts w:ascii="Century Gothic" w:hAnsi="Century Gothic" w:cs="Calibri"/>
          <w:color w:val="000000"/>
          <w:sz w:val="22"/>
          <w:szCs w:val="22"/>
          <w:lang w:val="sv-SE"/>
        </w:rPr>
        <w:t>och</w:t>
      </w:r>
      <w:r>
        <w:rPr>
          <w:rStyle w:val="normaltextrun"/>
          <w:rFonts w:ascii="Century Gothic" w:hAnsi="Century Gothic" w:cs="Calibri"/>
          <w:color w:val="000000"/>
          <w:sz w:val="22"/>
          <w:szCs w:val="22"/>
          <w:lang w:val="sv-SE"/>
        </w:rPr>
        <w:t> </w:t>
      </w:r>
      <w:r>
        <w:rPr>
          <w:rStyle w:val="normaltextrun"/>
          <w:rFonts w:ascii="Century Gothic" w:hAnsi="Century Gothic" w:cs="Calibri"/>
          <w:b/>
          <w:bCs/>
          <w:color w:val="000000"/>
          <w:sz w:val="22"/>
          <w:szCs w:val="22"/>
          <w:lang w:val="sv-SE"/>
        </w:rPr>
        <w:t>10 </w:t>
      </w:r>
      <w:r>
        <w:rPr>
          <w:rStyle w:val="spellingerror"/>
          <w:rFonts w:ascii="Century Gothic" w:hAnsi="Century Gothic" w:cs="Calibri"/>
          <w:b/>
          <w:bCs/>
          <w:color w:val="000000"/>
          <w:sz w:val="22"/>
          <w:szCs w:val="22"/>
          <w:lang w:val="sv-SE"/>
        </w:rPr>
        <w:t>för</w:t>
      </w:r>
      <w:r>
        <w:rPr>
          <w:rStyle w:val="normaltextrun"/>
          <w:rFonts w:ascii="Century Gothic" w:hAnsi="Century Gothic" w:cs="Calibri"/>
          <w:b/>
          <w:bCs/>
          <w:color w:val="000000"/>
          <w:sz w:val="22"/>
          <w:szCs w:val="22"/>
          <w:lang w:val="sv-SE"/>
        </w:rPr>
        <w:t> </w:t>
      </w:r>
      <w:r>
        <w:rPr>
          <w:rStyle w:val="spellingerror"/>
          <w:rFonts w:ascii="Century Gothic" w:hAnsi="Century Gothic" w:cs="Calibri"/>
          <w:b/>
          <w:bCs/>
          <w:color w:val="000000"/>
          <w:sz w:val="22"/>
          <w:szCs w:val="22"/>
          <w:lang w:val="sv-SE"/>
        </w:rPr>
        <w:t>alternativ</w:t>
      </w:r>
      <w:r>
        <w:rPr>
          <w:rStyle w:val="normaltextrun"/>
          <w:rFonts w:ascii="Century Gothic" w:hAnsi="Century Gothic" w:cs="Calibri"/>
          <w:b/>
          <w:bCs/>
          <w:color w:val="000000"/>
          <w:sz w:val="22"/>
          <w:szCs w:val="22"/>
          <w:lang w:val="sv-SE"/>
        </w:rPr>
        <w:t> 2.</w:t>
      </w:r>
      <w:r>
        <w:rPr>
          <w:rStyle w:val="normaltextrun"/>
          <w:rFonts w:ascii="Century Gothic" w:hAnsi="Century Gothic" w:cs="Calibri"/>
          <w:color w:val="000000"/>
          <w:sz w:val="22"/>
          <w:szCs w:val="22"/>
          <w:lang w:val="sv-SE"/>
        </w:rPr>
        <w:t> </w:t>
      </w:r>
      <w:r>
        <w:rPr>
          <w:rStyle w:val="normaltextrun"/>
          <w:rFonts w:ascii="Century Gothic" w:hAnsi="Century Gothic" w:cs="Calibri"/>
          <w:color w:val="000000"/>
          <w:sz w:val="22"/>
          <w:szCs w:val="22"/>
          <w:lang w:val="en-GB"/>
        </w:rPr>
        <w:t>(2 </w:t>
      </w:r>
      <w:proofErr w:type="spellStart"/>
      <w:r>
        <w:rPr>
          <w:rStyle w:val="spellingerror"/>
          <w:rFonts w:ascii="Century Gothic" w:hAnsi="Century Gothic" w:cs="Calibri"/>
          <w:color w:val="000000"/>
          <w:sz w:val="22"/>
          <w:szCs w:val="22"/>
          <w:lang w:val="en-GB"/>
        </w:rPr>
        <w:t>elever</w:t>
      </w:r>
      <w:proofErr w:type="spellEnd"/>
      <w:r>
        <w:rPr>
          <w:rStyle w:val="normaltextrun"/>
          <w:rFonts w:ascii="Century Gothic" w:hAnsi="Century Gothic" w:cs="Calibri"/>
          <w:color w:val="000000"/>
          <w:sz w:val="22"/>
          <w:szCs w:val="22"/>
          <w:lang w:val="en-GB"/>
        </w:rPr>
        <w:t> </w:t>
      </w:r>
      <w:proofErr w:type="spellStart"/>
      <w:r>
        <w:rPr>
          <w:rStyle w:val="spellingerror"/>
          <w:rFonts w:ascii="Century Gothic" w:hAnsi="Century Gothic" w:cs="Calibri"/>
          <w:color w:val="000000"/>
          <w:sz w:val="22"/>
          <w:szCs w:val="22"/>
          <w:lang w:val="en-GB"/>
        </w:rPr>
        <w:t>borta</w:t>
      </w:r>
      <w:proofErr w:type="spellEnd"/>
      <w:r>
        <w:rPr>
          <w:rStyle w:val="normaltextrun"/>
          <w:rFonts w:ascii="Century Gothic" w:hAnsi="Century Gothic" w:cs="Calibri"/>
          <w:color w:val="000000"/>
          <w:sz w:val="22"/>
          <w:szCs w:val="22"/>
          <w:lang w:val="en-GB"/>
        </w:rPr>
        <w:t>)</w:t>
      </w:r>
      <w:r>
        <w:rPr>
          <w:rStyle w:val="eop"/>
          <w:rFonts w:ascii="Century Gothic" w:hAnsi="Century Gothic" w:cs="Calibri"/>
          <w:color w:val="000000"/>
          <w:sz w:val="22"/>
          <w:szCs w:val="22"/>
          <w:lang w:val="sv-SE"/>
        </w:rPr>
        <w:t> </w:t>
      </w:r>
    </w:p>
    <w:p w:rsidR="005F4F1C" w:rsidRDefault="005F4F1C" w:rsidP="005F4F1C">
      <w:pPr>
        <w:pStyle w:val="paragraph"/>
        <w:numPr>
          <w:ilvl w:val="0"/>
          <w:numId w:val="1"/>
        </w:numPr>
        <w:spacing w:before="0" w:beforeAutospacing="0" w:after="0" w:afterAutospacing="0"/>
        <w:ind w:left="1440" w:firstLine="0"/>
        <w:textAlignment w:val="baseline"/>
        <w:rPr>
          <w:rFonts w:ascii="Calibri" w:hAnsi="Calibri" w:cs="Calibri"/>
          <w:sz w:val="22"/>
          <w:szCs w:val="22"/>
          <w:lang w:val="sv-SE"/>
        </w:rPr>
      </w:pPr>
      <w:r>
        <w:rPr>
          <w:rStyle w:val="spellingerror"/>
          <w:rFonts w:ascii="Century Gothic" w:hAnsi="Century Gothic" w:cs="Calibri"/>
          <w:color w:val="000000"/>
          <w:sz w:val="22"/>
          <w:szCs w:val="22"/>
          <w:lang w:val="sv-SE"/>
        </w:rPr>
        <w:t>Åk</w:t>
      </w:r>
      <w:r>
        <w:rPr>
          <w:rStyle w:val="normaltextrun"/>
          <w:rFonts w:ascii="Century Gothic" w:hAnsi="Century Gothic" w:cs="Calibri"/>
          <w:color w:val="000000"/>
          <w:sz w:val="22"/>
          <w:szCs w:val="22"/>
          <w:lang w:val="sv-SE"/>
        </w:rPr>
        <w:t> 5 B</w:t>
      </w:r>
      <w:r>
        <w:rPr>
          <w:rStyle w:val="eop"/>
          <w:rFonts w:ascii="Century Gothic" w:hAnsi="Century Gothic" w:cs="Calibri"/>
          <w:color w:val="000000"/>
          <w:sz w:val="22"/>
          <w:szCs w:val="22"/>
          <w:lang w:val="sv-SE"/>
        </w:rPr>
        <w:t xml:space="preserve"> alt. 1 8 röster, </w:t>
      </w:r>
      <w:r>
        <w:rPr>
          <w:rStyle w:val="eop"/>
          <w:rFonts w:ascii="Century Gothic" w:hAnsi="Century Gothic" w:cs="Calibri"/>
          <w:b/>
          <w:color w:val="000000"/>
          <w:sz w:val="22"/>
          <w:szCs w:val="22"/>
          <w:lang w:val="sv-SE"/>
        </w:rPr>
        <w:t>alt. 2 11</w:t>
      </w:r>
    </w:p>
    <w:p w:rsidR="005F4F1C" w:rsidRDefault="005F4F1C" w:rsidP="005F4F1C">
      <w:pPr>
        <w:pStyle w:val="paragraph"/>
        <w:numPr>
          <w:ilvl w:val="0"/>
          <w:numId w:val="1"/>
        </w:numPr>
        <w:spacing w:before="0" w:beforeAutospacing="0" w:after="0" w:afterAutospacing="0"/>
        <w:ind w:left="1440" w:firstLine="0"/>
        <w:textAlignment w:val="baseline"/>
        <w:rPr>
          <w:rFonts w:ascii="Calibri" w:hAnsi="Calibri" w:cs="Calibri"/>
          <w:sz w:val="22"/>
          <w:szCs w:val="22"/>
          <w:lang w:val="sv-SE"/>
        </w:rPr>
      </w:pPr>
      <w:r>
        <w:rPr>
          <w:rStyle w:val="spellingerror"/>
          <w:rFonts w:ascii="Century Gothic" w:hAnsi="Century Gothic" w:cs="Calibri"/>
          <w:color w:val="000000"/>
          <w:sz w:val="22"/>
          <w:szCs w:val="22"/>
          <w:lang w:val="sv-SE"/>
        </w:rPr>
        <w:t>Åk</w:t>
      </w:r>
      <w:r>
        <w:rPr>
          <w:rStyle w:val="normaltextrun"/>
          <w:rFonts w:ascii="Century Gothic" w:hAnsi="Century Gothic" w:cs="Calibri"/>
          <w:color w:val="000000"/>
          <w:sz w:val="22"/>
          <w:szCs w:val="22"/>
          <w:lang w:val="sv-SE"/>
        </w:rPr>
        <w:t> 6</w:t>
      </w:r>
      <w:r>
        <w:rPr>
          <w:rStyle w:val="eop"/>
          <w:rFonts w:ascii="Century Gothic" w:hAnsi="Century Gothic" w:cs="Calibri"/>
          <w:color w:val="000000"/>
          <w:sz w:val="22"/>
          <w:szCs w:val="22"/>
          <w:lang w:val="sv-SE"/>
        </w:rPr>
        <w:t xml:space="preserve"> Alternativ 1 3 röster, </w:t>
      </w:r>
      <w:r>
        <w:rPr>
          <w:rStyle w:val="eop"/>
          <w:rFonts w:ascii="Century Gothic" w:hAnsi="Century Gothic" w:cs="Calibri"/>
          <w:b/>
          <w:color w:val="000000"/>
          <w:sz w:val="22"/>
          <w:szCs w:val="22"/>
          <w:lang w:val="sv-SE"/>
        </w:rPr>
        <w:t>alternativ 2 11 röster</w:t>
      </w:r>
    </w:p>
    <w:p w:rsidR="005F4F1C" w:rsidRDefault="005F4F1C" w:rsidP="005F4F1C">
      <w:pPr>
        <w:pStyle w:val="paragraph"/>
        <w:numPr>
          <w:ilvl w:val="0"/>
          <w:numId w:val="1"/>
        </w:numPr>
        <w:spacing w:before="0" w:beforeAutospacing="0" w:after="0" w:afterAutospacing="0"/>
        <w:ind w:left="1440" w:firstLine="0"/>
        <w:textAlignment w:val="baseline"/>
        <w:rPr>
          <w:rFonts w:ascii="Calibri" w:hAnsi="Calibri" w:cs="Calibri"/>
          <w:sz w:val="22"/>
          <w:szCs w:val="22"/>
          <w:lang w:val="sv-SE"/>
        </w:rPr>
      </w:pPr>
      <w:r>
        <w:rPr>
          <w:rStyle w:val="spellingerror"/>
          <w:rFonts w:ascii="Century Gothic" w:hAnsi="Century Gothic" w:cs="Calibri"/>
          <w:color w:val="000000"/>
          <w:sz w:val="22"/>
          <w:szCs w:val="22"/>
          <w:lang w:val="sv-SE"/>
        </w:rPr>
        <w:t>Lärarröstning</w:t>
      </w:r>
      <w:r>
        <w:rPr>
          <w:rStyle w:val="normaltextrun"/>
          <w:rFonts w:ascii="Century Gothic" w:hAnsi="Century Gothic" w:cs="Calibri"/>
          <w:color w:val="000000"/>
          <w:sz w:val="22"/>
          <w:szCs w:val="22"/>
          <w:lang w:val="sv-SE"/>
        </w:rPr>
        <w:t> </w:t>
      </w:r>
      <w:r>
        <w:rPr>
          <w:rStyle w:val="spellingerror"/>
          <w:rFonts w:ascii="Century Gothic" w:hAnsi="Century Gothic" w:cs="Calibri"/>
          <w:color w:val="000000"/>
          <w:sz w:val="22"/>
          <w:szCs w:val="22"/>
          <w:lang w:val="sv-SE"/>
        </w:rPr>
        <w:t>Alternativ</w:t>
      </w:r>
      <w:r>
        <w:rPr>
          <w:rStyle w:val="normaltextrun"/>
          <w:rFonts w:ascii="Century Gothic" w:hAnsi="Century Gothic" w:cs="Calibri"/>
          <w:color w:val="000000"/>
          <w:sz w:val="22"/>
          <w:szCs w:val="22"/>
          <w:lang w:val="sv-SE"/>
        </w:rPr>
        <w:t> 1(</w:t>
      </w:r>
      <w:r>
        <w:rPr>
          <w:rStyle w:val="spellingerror"/>
          <w:rFonts w:ascii="Century Gothic" w:hAnsi="Century Gothic" w:cs="Calibri"/>
          <w:color w:val="000000"/>
          <w:sz w:val="22"/>
          <w:szCs w:val="22"/>
          <w:lang w:val="sv-SE"/>
        </w:rPr>
        <w:t>som</w:t>
      </w:r>
      <w:r>
        <w:rPr>
          <w:rStyle w:val="normaltextrun"/>
          <w:rFonts w:ascii="Century Gothic" w:hAnsi="Century Gothic" w:cs="Calibri"/>
          <w:color w:val="000000"/>
          <w:sz w:val="22"/>
          <w:szCs w:val="22"/>
          <w:lang w:val="sv-SE"/>
        </w:rPr>
        <w:t> vi </w:t>
      </w:r>
      <w:proofErr w:type="spellStart"/>
      <w:r>
        <w:rPr>
          <w:rStyle w:val="spellingerror"/>
          <w:rFonts w:ascii="Century Gothic" w:hAnsi="Century Gothic" w:cs="Calibri"/>
          <w:color w:val="000000"/>
          <w:sz w:val="22"/>
          <w:szCs w:val="22"/>
          <w:lang w:val="sv-SE"/>
        </w:rPr>
        <w:t>harn</w:t>
      </w:r>
      <w:proofErr w:type="spellEnd"/>
      <w:r>
        <w:rPr>
          <w:rStyle w:val="normaltextrun"/>
          <w:rFonts w:ascii="Century Gothic" w:hAnsi="Century Gothic" w:cs="Calibri"/>
          <w:color w:val="000000"/>
          <w:sz w:val="22"/>
          <w:szCs w:val="22"/>
          <w:lang w:val="sv-SE"/>
        </w:rPr>
        <w:t> nu) 4 </w:t>
      </w:r>
      <w:r>
        <w:rPr>
          <w:rStyle w:val="spellingerror"/>
          <w:rFonts w:ascii="Century Gothic" w:hAnsi="Century Gothic" w:cs="Calibri"/>
          <w:color w:val="000000"/>
          <w:sz w:val="22"/>
          <w:szCs w:val="22"/>
          <w:lang w:val="sv-SE"/>
        </w:rPr>
        <w:t>personer</w:t>
      </w:r>
      <w:r>
        <w:rPr>
          <w:rStyle w:val="normaltextrun"/>
          <w:rFonts w:ascii="Century Gothic" w:hAnsi="Century Gothic" w:cs="Calibri"/>
          <w:color w:val="000000"/>
          <w:sz w:val="22"/>
          <w:szCs w:val="22"/>
          <w:lang w:val="sv-SE"/>
        </w:rPr>
        <w:t> &amp; </w:t>
      </w:r>
      <w:r>
        <w:rPr>
          <w:rStyle w:val="spellingerror"/>
          <w:rFonts w:ascii="Century Gothic" w:hAnsi="Century Gothic" w:cs="Calibri"/>
          <w:b/>
          <w:bCs/>
          <w:color w:val="000000"/>
          <w:sz w:val="22"/>
          <w:szCs w:val="22"/>
          <w:lang w:val="sv-SE"/>
        </w:rPr>
        <w:t>alternativ</w:t>
      </w:r>
      <w:r>
        <w:rPr>
          <w:rStyle w:val="normaltextrun"/>
          <w:rFonts w:ascii="Century Gothic" w:hAnsi="Century Gothic" w:cs="Calibri"/>
          <w:b/>
          <w:bCs/>
          <w:color w:val="000000"/>
          <w:sz w:val="22"/>
          <w:szCs w:val="22"/>
          <w:lang w:val="sv-SE"/>
        </w:rPr>
        <w:t> 2 (1 </w:t>
      </w:r>
      <w:r>
        <w:rPr>
          <w:rStyle w:val="spellingerror"/>
          <w:rFonts w:ascii="Century Gothic" w:hAnsi="Century Gothic" w:cs="Calibri"/>
          <w:b/>
          <w:bCs/>
          <w:color w:val="000000"/>
          <w:sz w:val="22"/>
          <w:szCs w:val="22"/>
          <w:lang w:val="sv-SE"/>
        </w:rPr>
        <w:t>vecka</w:t>
      </w:r>
      <w:r>
        <w:rPr>
          <w:rStyle w:val="normaltextrun"/>
          <w:rFonts w:ascii="Century Gothic" w:hAnsi="Century Gothic" w:cs="Calibri"/>
          <w:b/>
          <w:bCs/>
          <w:color w:val="000000"/>
          <w:sz w:val="22"/>
          <w:szCs w:val="22"/>
          <w:lang w:val="sv-SE"/>
        </w:rPr>
        <w:t>) 8 </w:t>
      </w:r>
      <w:r>
        <w:rPr>
          <w:rStyle w:val="spellingerror"/>
          <w:rFonts w:ascii="Century Gothic" w:hAnsi="Century Gothic" w:cs="Calibri"/>
          <w:b/>
          <w:bCs/>
          <w:color w:val="000000"/>
          <w:sz w:val="22"/>
          <w:szCs w:val="22"/>
          <w:lang w:val="sv-SE"/>
        </w:rPr>
        <w:t>personer</w:t>
      </w:r>
      <w:r>
        <w:rPr>
          <w:rStyle w:val="eop"/>
          <w:rFonts w:ascii="Century Gothic" w:hAnsi="Century Gothic" w:cs="Calibri"/>
          <w:color w:val="000000"/>
          <w:sz w:val="22"/>
          <w:szCs w:val="22"/>
          <w:lang w:val="sv-SE"/>
        </w:rPr>
        <w:t> </w:t>
      </w:r>
    </w:p>
    <w:p w:rsidR="005F4F1C" w:rsidRDefault="005F4F1C" w:rsidP="005F4F1C">
      <w:pPr>
        <w:rPr>
          <w:rFonts w:ascii="Arial" w:hAnsi="Arial" w:cs="Arial"/>
          <w:lang w:val="sv-SE"/>
        </w:rPr>
      </w:pPr>
    </w:p>
    <w:p w:rsidR="005F4F1C" w:rsidRDefault="005F4F1C" w:rsidP="005F4F1C">
      <w:pPr>
        <w:rPr>
          <w:rFonts w:ascii="Arial" w:hAnsi="Arial" w:cs="Arial"/>
          <w:lang w:val="sv-SE"/>
        </w:rPr>
      </w:pPr>
    </w:p>
    <w:p w:rsidR="005F4F1C" w:rsidRDefault="005F4F1C" w:rsidP="005F4F1C">
      <w:pPr>
        <w:rPr>
          <w:rFonts w:ascii="Arial" w:hAnsi="Arial" w:cs="Arial"/>
          <w:b/>
          <w:lang w:val="sv-SE"/>
        </w:rPr>
      </w:pPr>
      <w:r>
        <w:rPr>
          <w:rFonts w:ascii="Arial" w:hAnsi="Arial" w:cs="Arial"/>
          <w:b/>
          <w:lang w:val="sv-SE"/>
        </w:rPr>
        <w:t>Beslut:</w:t>
      </w:r>
      <w:r>
        <w:rPr>
          <w:rFonts w:ascii="Arial" w:hAnsi="Arial" w:cs="Arial"/>
          <w:b/>
          <w:lang w:val="sv-SE"/>
        </w:rPr>
        <w:tab/>
      </w:r>
      <w:r w:rsidRPr="001E4BF9">
        <w:rPr>
          <w:rFonts w:ascii="Arial" w:hAnsi="Arial" w:cs="Arial"/>
          <w:lang w:val="sv-SE"/>
        </w:rPr>
        <w:t>Direktionen föreslår alternativ 2.</w:t>
      </w:r>
    </w:p>
    <w:p w:rsidR="005F4F1C" w:rsidRDefault="005F4F1C" w:rsidP="005F4F1C">
      <w:pPr>
        <w:rPr>
          <w:rFonts w:ascii="Arial" w:hAnsi="Arial" w:cs="Arial"/>
          <w:lang w:val="sv-SE"/>
        </w:rPr>
      </w:pPr>
    </w:p>
    <w:p w:rsidR="005F4F1C" w:rsidRPr="001B5B22" w:rsidRDefault="005F4F1C" w:rsidP="005F4F1C">
      <w:pPr>
        <w:rPr>
          <w:rFonts w:ascii="Arial" w:hAnsi="Arial" w:cs="Arial"/>
          <w:lang w:val="sv-SE"/>
        </w:rPr>
      </w:pPr>
    </w:p>
    <w:p w:rsidR="005F4F1C" w:rsidRDefault="005F4F1C" w:rsidP="005F4F1C">
      <w:pPr>
        <w:rPr>
          <w:rFonts w:ascii="Arial" w:hAnsi="Arial" w:cs="Arial"/>
          <w:b/>
          <w:lang w:val="sv-SE"/>
        </w:rPr>
      </w:pPr>
    </w:p>
    <w:p w:rsidR="005F4F1C" w:rsidRDefault="005F4F1C" w:rsidP="005F4F1C">
      <w:pPr>
        <w:rPr>
          <w:rFonts w:ascii="Arial" w:hAnsi="Arial" w:cs="Arial"/>
          <w:b/>
          <w:lang w:val="sv-SE"/>
        </w:rPr>
      </w:pPr>
    </w:p>
    <w:p w:rsidR="005F4F1C" w:rsidRDefault="005F4F1C" w:rsidP="005F4F1C">
      <w:pPr>
        <w:rPr>
          <w:rFonts w:ascii="Arial" w:hAnsi="Arial" w:cs="Arial"/>
          <w:b/>
          <w:lang w:val="sv-SE"/>
        </w:rPr>
      </w:pPr>
      <w:r>
        <w:rPr>
          <w:rFonts w:ascii="Arial" w:hAnsi="Arial" w:cs="Arial"/>
          <w:b/>
          <w:lang w:val="sv-SE"/>
        </w:rPr>
        <w:t xml:space="preserve">§26 Nästa möte </w:t>
      </w:r>
    </w:p>
    <w:p w:rsidR="005F4F1C" w:rsidRDefault="005F4F1C" w:rsidP="005F4F1C">
      <w:pPr>
        <w:rPr>
          <w:rFonts w:ascii="Arial" w:hAnsi="Arial" w:cs="Arial"/>
          <w:lang w:val="sv-SE"/>
        </w:rPr>
      </w:pPr>
      <w:r>
        <w:rPr>
          <w:rFonts w:ascii="Arial" w:hAnsi="Arial" w:cs="Arial"/>
          <w:b/>
          <w:lang w:val="sv-SE"/>
        </w:rPr>
        <w:t xml:space="preserve">Beslutsförslag: </w:t>
      </w:r>
      <w:r>
        <w:rPr>
          <w:rFonts w:ascii="Arial" w:hAnsi="Arial" w:cs="Arial"/>
          <w:lang w:val="sv-SE"/>
        </w:rPr>
        <w:t>Mötestid enligt skild kallelse</w:t>
      </w:r>
    </w:p>
    <w:p w:rsidR="005F4F1C" w:rsidRPr="004F6ADA" w:rsidRDefault="005F4F1C" w:rsidP="005F4F1C">
      <w:pPr>
        <w:rPr>
          <w:rFonts w:ascii="Arial" w:hAnsi="Arial" w:cs="Arial"/>
          <w:b/>
          <w:lang w:val="sv-SE"/>
        </w:rPr>
      </w:pPr>
      <w:r w:rsidRPr="004F6ADA">
        <w:rPr>
          <w:rFonts w:ascii="Arial" w:hAnsi="Arial" w:cs="Arial"/>
          <w:b/>
          <w:lang w:val="sv-SE"/>
        </w:rPr>
        <w:t>Beslut</w:t>
      </w:r>
      <w:r>
        <w:rPr>
          <w:rFonts w:ascii="Arial" w:hAnsi="Arial" w:cs="Arial"/>
          <w:b/>
          <w:lang w:val="sv-SE"/>
        </w:rPr>
        <w:t>:</w:t>
      </w:r>
      <w:r>
        <w:rPr>
          <w:rFonts w:ascii="Arial" w:hAnsi="Arial" w:cs="Arial"/>
          <w:b/>
          <w:lang w:val="sv-SE"/>
        </w:rPr>
        <w:tab/>
        <w:t xml:space="preserve">     </w:t>
      </w:r>
      <w:r>
        <w:rPr>
          <w:rFonts w:ascii="Arial" w:hAnsi="Arial" w:cs="Arial"/>
          <w:lang w:val="sv-SE"/>
        </w:rPr>
        <w:t>Mötestid enligt skild kallelse</w:t>
      </w:r>
    </w:p>
    <w:p w:rsidR="005F4F1C" w:rsidRDefault="005F4F1C" w:rsidP="005F4F1C">
      <w:pPr>
        <w:rPr>
          <w:rFonts w:ascii="Arial" w:hAnsi="Arial" w:cs="Arial"/>
          <w:lang w:val="sv-SE"/>
        </w:rPr>
      </w:pPr>
    </w:p>
    <w:p w:rsidR="005F4F1C" w:rsidRDefault="005F4F1C" w:rsidP="005F4F1C">
      <w:pPr>
        <w:rPr>
          <w:rFonts w:ascii="Arial" w:hAnsi="Arial" w:cs="Arial"/>
          <w:lang w:val="sv-SE"/>
        </w:rPr>
      </w:pPr>
    </w:p>
    <w:p w:rsidR="005F4F1C" w:rsidRDefault="005F4F1C" w:rsidP="005F4F1C">
      <w:pPr>
        <w:rPr>
          <w:rFonts w:ascii="Arial" w:hAnsi="Arial" w:cs="Arial"/>
          <w:b/>
          <w:lang w:val="sv-SE"/>
        </w:rPr>
      </w:pPr>
      <w:r>
        <w:rPr>
          <w:rFonts w:ascii="Arial" w:hAnsi="Arial" w:cs="Arial"/>
          <w:b/>
          <w:lang w:val="sv-SE"/>
        </w:rPr>
        <w:t>§27 Mötets avslutande</w:t>
      </w:r>
    </w:p>
    <w:p w:rsidR="005F4F1C" w:rsidRDefault="005F4F1C" w:rsidP="005F4F1C">
      <w:pPr>
        <w:rPr>
          <w:rFonts w:ascii="Arial" w:hAnsi="Arial" w:cs="Arial"/>
          <w:lang w:val="sv-SE"/>
        </w:rPr>
      </w:pPr>
      <w:r w:rsidRPr="004F6ADA">
        <w:rPr>
          <w:rFonts w:ascii="Arial" w:hAnsi="Arial" w:cs="Arial"/>
          <w:b/>
          <w:lang w:val="sv-SE"/>
        </w:rPr>
        <w:t>Beslut</w:t>
      </w:r>
      <w:r>
        <w:rPr>
          <w:rFonts w:ascii="Arial" w:hAnsi="Arial" w:cs="Arial"/>
          <w:b/>
          <w:lang w:val="sv-SE"/>
        </w:rPr>
        <w:t>:</w:t>
      </w:r>
      <w:r>
        <w:rPr>
          <w:rFonts w:ascii="Arial" w:hAnsi="Arial" w:cs="Arial"/>
          <w:b/>
          <w:lang w:val="sv-SE"/>
        </w:rPr>
        <w:tab/>
      </w:r>
      <w:r>
        <w:rPr>
          <w:rFonts w:ascii="Arial" w:hAnsi="Arial" w:cs="Arial"/>
          <w:lang w:val="sv-SE"/>
        </w:rPr>
        <w:t>Ordförande avslutar mötet 18.26.</w:t>
      </w:r>
    </w:p>
    <w:p w:rsidR="005F4F1C" w:rsidRDefault="005F4F1C" w:rsidP="005F4F1C">
      <w:pPr>
        <w:rPr>
          <w:rFonts w:ascii="Arial" w:hAnsi="Arial" w:cs="Arial"/>
          <w:lang w:val="sv-SE"/>
        </w:rPr>
      </w:pPr>
    </w:p>
    <w:p w:rsidR="005F4F1C" w:rsidRDefault="005F4F1C" w:rsidP="005F4F1C">
      <w:pPr>
        <w:rPr>
          <w:rFonts w:ascii="Arial" w:hAnsi="Arial" w:cs="Arial"/>
          <w:lang w:val="sv-SE"/>
        </w:rPr>
      </w:pPr>
    </w:p>
    <w:p w:rsidR="005F4F1C" w:rsidRDefault="005F4F1C" w:rsidP="005F4F1C">
      <w:pPr>
        <w:rPr>
          <w:rFonts w:ascii="Arial" w:hAnsi="Arial" w:cs="Arial"/>
          <w:lang w:val="sv-SE"/>
        </w:rPr>
      </w:pPr>
    </w:p>
    <w:p w:rsidR="005F4F1C" w:rsidRDefault="005F4F1C" w:rsidP="005F4F1C">
      <w:pPr>
        <w:rPr>
          <w:rFonts w:ascii="Arial" w:hAnsi="Arial" w:cs="Arial"/>
          <w:lang w:val="sv-SE"/>
        </w:rPr>
      </w:pPr>
    </w:p>
    <w:p w:rsidR="005F4F1C" w:rsidRDefault="005F4F1C" w:rsidP="005F4F1C">
      <w:pPr>
        <w:rPr>
          <w:rFonts w:ascii="Arial" w:hAnsi="Arial" w:cs="Arial"/>
          <w:lang w:val="sv-SE"/>
        </w:rPr>
      </w:pPr>
      <w:r>
        <w:rPr>
          <w:rFonts w:ascii="Arial" w:hAnsi="Arial" w:cs="Arial"/>
          <w:lang w:val="sv-SE"/>
        </w:rPr>
        <w:t>Niklas Långström, ordf.</w:t>
      </w:r>
      <w:r>
        <w:rPr>
          <w:rFonts w:ascii="Arial" w:hAnsi="Arial" w:cs="Arial"/>
          <w:lang w:val="sv-SE"/>
        </w:rPr>
        <w:tab/>
      </w:r>
      <w:r>
        <w:rPr>
          <w:rFonts w:ascii="Arial" w:hAnsi="Arial" w:cs="Arial"/>
          <w:lang w:val="sv-SE"/>
        </w:rPr>
        <w:tab/>
      </w:r>
      <w:r>
        <w:rPr>
          <w:rFonts w:ascii="Arial" w:hAnsi="Arial" w:cs="Arial"/>
          <w:lang w:val="sv-SE"/>
        </w:rPr>
        <w:tab/>
        <w:t>Heidi Purho, sekr.</w:t>
      </w:r>
    </w:p>
    <w:p w:rsidR="005F4F1C" w:rsidRDefault="005F4F1C" w:rsidP="005F4F1C">
      <w:pPr>
        <w:rPr>
          <w:rFonts w:ascii="Arial" w:hAnsi="Arial" w:cs="Arial"/>
          <w:lang w:val="sv-SE"/>
        </w:rPr>
      </w:pPr>
    </w:p>
    <w:p w:rsidR="005F4F1C" w:rsidRDefault="005F4F1C" w:rsidP="005F4F1C">
      <w:pPr>
        <w:rPr>
          <w:rFonts w:ascii="Arial" w:hAnsi="Arial" w:cs="Arial"/>
          <w:lang w:val="sv-SE"/>
        </w:rPr>
      </w:pPr>
    </w:p>
    <w:p w:rsidR="005F4F1C" w:rsidRDefault="005F4F1C" w:rsidP="005F4F1C">
      <w:pPr>
        <w:rPr>
          <w:rFonts w:ascii="Arial" w:hAnsi="Arial" w:cs="Arial"/>
          <w:lang w:val="sv-SE"/>
        </w:rPr>
      </w:pPr>
    </w:p>
    <w:p w:rsidR="005F4F1C" w:rsidRPr="00425E2B" w:rsidRDefault="005F4F1C" w:rsidP="005F4F1C">
      <w:pPr>
        <w:rPr>
          <w:rFonts w:ascii="Arial" w:hAnsi="Arial" w:cs="Arial"/>
          <w:lang w:val="sv-SE"/>
        </w:rPr>
      </w:pPr>
      <w:r>
        <w:rPr>
          <w:rFonts w:ascii="Arial" w:hAnsi="Arial" w:cs="Arial"/>
          <w:lang w:val="sv-SE"/>
        </w:rPr>
        <w:t>Catharina Korhonen, protokolljusterare</w:t>
      </w:r>
      <w:r>
        <w:rPr>
          <w:rFonts w:ascii="Arial" w:hAnsi="Arial" w:cs="Arial"/>
          <w:lang w:val="sv-SE"/>
        </w:rPr>
        <w:tab/>
      </w:r>
      <w:r>
        <w:rPr>
          <w:rFonts w:ascii="Arial" w:hAnsi="Arial" w:cs="Arial"/>
          <w:lang w:val="sv-SE"/>
        </w:rPr>
        <w:tab/>
        <w:t>Camilla Wendell, protokolljusterare</w:t>
      </w:r>
    </w:p>
    <w:p w:rsidR="005F4F1C" w:rsidRDefault="005F4F1C" w:rsidP="005F4F1C">
      <w:pPr>
        <w:rPr>
          <w:rFonts w:ascii="Arial" w:hAnsi="Arial" w:cs="Arial"/>
          <w:b/>
          <w:lang w:val="sv-SE"/>
        </w:rPr>
      </w:pPr>
    </w:p>
    <w:p w:rsidR="005F4F1C" w:rsidRPr="00B55654" w:rsidRDefault="005F4F1C" w:rsidP="005F4F1C">
      <w:pPr>
        <w:rPr>
          <w:lang w:val="sv-SE"/>
        </w:rPr>
      </w:pPr>
    </w:p>
    <w:p w:rsidR="005F4F1C" w:rsidRPr="00B55654" w:rsidRDefault="005F4F1C" w:rsidP="005F4F1C">
      <w:pPr>
        <w:rPr>
          <w:lang w:val="sv-SE"/>
        </w:rPr>
      </w:pPr>
    </w:p>
    <w:p w:rsidR="00402CC9" w:rsidRPr="005F4F1C" w:rsidRDefault="00402CC9">
      <w:pPr>
        <w:rPr>
          <w:lang w:val="sv-SE"/>
        </w:rPr>
      </w:pPr>
    </w:p>
    <w:sectPr w:rsidR="00402CC9" w:rsidRPr="005F4F1C">
      <w:footerReference w:type="default" r:id="rId7"/>
      <w:pgSz w:w="11907" w:h="16840" w:code="9"/>
      <w:pgMar w:top="567" w:right="567" w:bottom="1701"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F1C" w:rsidRDefault="005F4F1C">
      <w:r>
        <w:separator/>
      </w:r>
    </w:p>
  </w:endnote>
  <w:endnote w:type="continuationSeparator" w:id="0">
    <w:p w:rsidR="005F4F1C" w:rsidRDefault="005F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42" w:type="dxa"/>
      <w:tblLayout w:type="fixed"/>
      <w:tblCellMar>
        <w:left w:w="70" w:type="dxa"/>
        <w:right w:w="70" w:type="dxa"/>
      </w:tblCellMar>
      <w:tblLook w:val="0000" w:firstRow="0" w:lastRow="0" w:firstColumn="0" w:lastColumn="0" w:noHBand="0" w:noVBand="0"/>
    </w:tblPr>
    <w:tblGrid>
      <w:gridCol w:w="10490"/>
    </w:tblGrid>
    <w:tr w:rsidR="00402CC9">
      <w:tc>
        <w:tcPr>
          <w:tcW w:w="10490" w:type="dxa"/>
        </w:tcPr>
        <w:p w:rsidR="00402CC9" w:rsidRDefault="001A7537">
          <w:pPr>
            <w:rPr>
              <w:sz w:val="16"/>
            </w:rPr>
          </w:pPr>
          <w:r>
            <w:rPr>
              <w:sz w:val="16"/>
            </w:rPr>
            <w:fldChar w:fldCharType="begin"/>
          </w:r>
          <w:r>
            <w:rPr>
              <w:sz w:val="16"/>
            </w:rPr>
            <w:instrText xml:space="preserve"> FILENAME \p \* LOWER </w:instrText>
          </w:r>
          <w:r>
            <w:rPr>
              <w:sz w:val="16"/>
            </w:rPr>
            <w:fldChar w:fldCharType="separate"/>
          </w:r>
          <w:r>
            <w:rPr>
              <w:noProof/>
              <w:sz w:val="16"/>
            </w:rPr>
            <w:t>c:\normal.dot</w:t>
          </w:r>
          <w:r>
            <w:rPr>
              <w:sz w:val="16"/>
            </w:rPr>
            <w:fldChar w:fldCharType="end"/>
          </w:r>
          <w:r>
            <w:rPr>
              <w:sz w:val="16"/>
            </w:rPr>
            <w:t xml:space="preserve"> /</w:t>
          </w:r>
          <w:r>
            <w:rPr>
              <w:sz w:val="16"/>
            </w:rPr>
            <w:fldChar w:fldCharType="begin"/>
          </w:r>
          <w:r>
            <w:rPr>
              <w:sz w:val="16"/>
            </w:rPr>
            <w:instrText xml:space="preserve"> USERINITIALS  \* LOWER </w:instrText>
          </w:r>
          <w:r>
            <w:rPr>
              <w:sz w:val="16"/>
            </w:rPr>
            <w:fldChar w:fldCharType="separate"/>
          </w:r>
          <w:r>
            <w:rPr>
              <w:noProof/>
              <w:sz w:val="16"/>
            </w:rPr>
            <w:t>in</w:t>
          </w:r>
          <w:r>
            <w:rPr>
              <w:sz w:val="16"/>
            </w:rPr>
            <w:fldChar w:fldCharType="end"/>
          </w:r>
        </w:p>
      </w:tc>
    </w:tr>
  </w:tbl>
  <w:p w:rsidR="00402CC9" w:rsidRDefault="00402CC9">
    <w:pPr>
      <w:pStyle w:val="Alatunnist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F1C" w:rsidRDefault="005F4F1C">
      <w:r>
        <w:separator/>
      </w:r>
    </w:p>
  </w:footnote>
  <w:footnote w:type="continuationSeparator" w:id="0">
    <w:p w:rsidR="005F4F1C" w:rsidRDefault="005F4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254A6"/>
    <w:multiLevelType w:val="multilevel"/>
    <w:tmpl w:val="571A0EB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F1C"/>
    <w:rsid w:val="001A7537"/>
    <w:rsid w:val="00300481"/>
    <w:rsid w:val="00402CC9"/>
    <w:rsid w:val="005F4F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2D97A"/>
  <w15:chartTrackingRefBased/>
  <w15:docId w15:val="{13CD71A8-DB41-4AF3-A76F-32326610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F4F1C"/>
    <w:pPr>
      <w:spacing w:after="160" w:line="256" w:lineRule="auto"/>
    </w:pPr>
    <w:rPr>
      <w:rFonts w:asciiTheme="minorHAnsi" w:eastAsiaTheme="minorHAnsi" w:hAnsiTheme="minorHAnsi" w:cstheme="minorBidi"/>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semiHidden/>
  </w:style>
  <w:style w:type="paragraph" w:customStyle="1" w:styleId="HKIAPUOts">
    <w:name w:val="HKI APUOts"/>
    <w:basedOn w:val="Normaali"/>
    <w:next w:val="Normaali"/>
    <w:pPr>
      <w:ind w:left="2608" w:hanging="1304"/>
    </w:pPr>
  </w:style>
  <w:style w:type="paragraph" w:customStyle="1" w:styleId="HKIkirjainluettelo">
    <w:name w:val="HKI kirjainluettelo"/>
    <w:basedOn w:val="Normaali"/>
    <w:pPr>
      <w:ind w:left="2596" w:hanging="1298"/>
    </w:pPr>
  </w:style>
  <w:style w:type="paragraph" w:customStyle="1" w:styleId="HKIluetelmaviiva">
    <w:name w:val="HKI luetelmaviiva"/>
    <w:basedOn w:val="Normaali"/>
    <w:pPr>
      <w:ind w:left="2596" w:hanging="1298"/>
    </w:pPr>
  </w:style>
  <w:style w:type="paragraph" w:customStyle="1" w:styleId="HKInormaali">
    <w:name w:val="HKI normaali"/>
    <w:basedOn w:val="Normaali"/>
  </w:style>
  <w:style w:type="paragraph" w:customStyle="1" w:styleId="HKInumeroluettelo">
    <w:name w:val="HKI numeroluettelo"/>
    <w:basedOn w:val="Normaali"/>
    <w:pPr>
      <w:ind w:left="2596" w:hanging="1298"/>
    </w:pPr>
  </w:style>
  <w:style w:type="paragraph" w:customStyle="1" w:styleId="HKIOTS">
    <w:name w:val="HKI OTS"/>
    <w:basedOn w:val="Normaali"/>
    <w:next w:val="HKInormaali"/>
    <w:pPr>
      <w:ind w:left="1304" w:hanging="1304"/>
    </w:pPr>
  </w:style>
  <w:style w:type="paragraph" w:customStyle="1" w:styleId="HKIOTSsis">
    <w:name w:val="HKI OTS/sis"/>
    <w:basedOn w:val="HKIOTS"/>
    <w:next w:val="Normaali"/>
    <w:pPr>
      <w:ind w:left="2608" w:hanging="2608"/>
    </w:pPr>
  </w:style>
  <w:style w:type="paragraph" w:styleId="Yltunniste">
    <w:name w:val="header"/>
    <w:basedOn w:val="Normaali"/>
    <w:semiHidden/>
  </w:style>
  <w:style w:type="paragraph" w:customStyle="1" w:styleId="paragraph">
    <w:name w:val="paragraph"/>
    <w:basedOn w:val="Normaali"/>
    <w:rsid w:val="005F4F1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5F4F1C"/>
  </w:style>
  <w:style w:type="character" w:customStyle="1" w:styleId="eop">
    <w:name w:val="eop"/>
    <w:basedOn w:val="Kappaleenoletusfontti"/>
    <w:rsid w:val="005F4F1C"/>
  </w:style>
  <w:style w:type="character" w:customStyle="1" w:styleId="spellingerror">
    <w:name w:val="spellingerror"/>
    <w:basedOn w:val="Kappaleenoletusfontti"/>
    <w:rsid w:val="005F4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818</Words>
  <Characters>5183</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Purho Heidi</dc:creator>
  <cp:keywords/>
  <dc:description/>
  <cp:lastModifiedBy>Purho Heidi</cp:lastModifiedBy>
  <cp:revision>1</cp:revision>
  <cp:lastPrinted>1997-11-07T08:15:00Z</cp:lastPrinted>
  <dcterms:created xsi:type="dcterms:W3CDTF">2021-09-20T15:28:00Z</dcterms:created>
  <dcterms:modified xsi:type="dcterms:W3CDTF">2021-09-20T15:30:00Z</dcterms:modified>
</cp:coreProperties>
</file>